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FE" w:rsidRDefault="00373272">
      <w:pPr>
        <w:pStyle w:val="a3"/>
        <w:ind w:left="484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191658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658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FE" w:rsidRDefault="00776AFE">
      <w:pPr>
        <w:pStyle w:val="a3"/>
        <w:spacing w:before="7"/>
        <w:rPr>
          <w:rFonts w:ascii="Times New Roman"/>
          <w:sz w:val="13"/>
        </w:rPr>
      </w:pPr>
    </w:p>
    <w:p w:rsidR="00776AFE" w:rsidRDefault="00373272">
      <w:pPr>
        <w:spacing w:before="89"/>
        <w:ind w:right="81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УТВЕРЖДАЮ</w:t>
      </w:r>
    </w:p>
    <w:p w:rsidR="00776AFE" w:rsidRDefault="00373272">
      <w:pPr>
        <w:spacing w:before="50"/>
        <w:ind w:right="81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Генеральный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директор</w:t>
      </w:r>
    </w:p>
    <w:p w:rsidR="00776AFE" w:rsidRDefault="00373272">
      <w:pPr>
        <w:tabs>
          <w:tab w:val="left" w:pos="1881"/>
        </w:tabs>
        <w:spacing w:before="48"/>
        <w:ind w:right="81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 w:rsidR="00D178DE">
        <w:rPr>
          <w:rFonts w:ascii="Times New Roman" w:hAnsi="Times New Roman"/>
          <w:spacing w:val="-9"/>
          <w:sz w:val="28"/>
        </w:rPr>
        <w:t>Билибенко Е.В.</w:t>
      </w:r>
    </w:p>
    <w:p w:rsidR="00776AFE" w:rsidRDefault="00373272">
      <w:pPr>
        <w:tabs>
          <w:tab w:val="left" w:pos="523"/>
          <w:tab w:val="left" w:pos="1619"/>
        </w:tabs>
        <w:spacing w:before="47"/>
        <w:ind w:right="81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«</w:t>
      </w:r>
      <w:r>
        <w:rPr>
          <w:rFonts w:ascii="Times New Roman" w:hAnsi="Times New Roman"/>
          <w:spacing w:val="-11"/>
          <w:sz w:val="28"/>
          <w:u w:val="single"/>
        </w:rPr>
        <w:t xml:space="preserve"> </w:t>
      </w:r>
      <w:r>
        <w:rPr>
          <w:rFonts w:ascii="Times New Roman" w:hAnsi="Times New Roman"/>
          <w:spacing w:val="-11"/>
          <w:sz w:val="28"/>
          <w:u w:val="single"/>
        </w:rPr>
        <w:tab/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9"/>
          <w:sz w:val="28"/>
        </w:rPr>
        <w:t>20</w:t>
      </w:r>
      <w:r w:rsidR="00D178DE">
        <w:rPr>
          <w:rFonts w:ascii="Times New Roman" w:hAnsi="Times New Roman"/>
          <w:spacing w:val="-9"/>
          <w:sz w:val="28"/>
        </w:rPr>
        <w:t>20</w:t>
      </w:r>
      <w:r>
        <w:rPr>
          <w:rFonts w:ascii="Times New Roman" w:hAnsi="Times New Roman"/>
          <w:spacing w:val="-9"/>
          <w:sz w:val="28"/>
        </w:rPr>
        <w:t>г.</w:t>
      </w: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spacing w:before="2"/>
        <w:rPr>
          <w:rFonts w:ascii="Times New Roman"/>
          <w:sz w:val="41"/>
        </w:rPr>
      </w:pPr>
    </w:p>
    <w:p w:rsidR="00776AFE" w:rsidRDefault="00373272">
      <w:pPr>
        <w:ind w:left="426" w:right="103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СТАНДАРТ</w:t>
      </w:r>
    </w:p>
    <w:p w:rsidR="00776AFE" w:rsidRDefault="00373272">
      <w:pPr>
        <w:spacing w:before="64"/>
        <w:ind w:left="426" w:right="103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«Система лояльности»</w:t>
      </w:r>
    </w:p>
    <w:p w:rsidR="00776AFE" w:rsidRDefault="00776AFE">
      <w:pPr>
        <w:jc w:val="center"/>
        <w:rPr>
          <w:rFonts w:ascii="Times New Roman" w:hAnsi="Times New Roman"/>
          <w:sz w:val="36"/>
        </w:rPr>
        <w:sectPr w:rsidR="00776AFE">
          <w:footerReference w:type="default" r:id="rId8"/>
          <w:type w:val="continuous"/>
          <w:pgSz w:w="11900" w:h="16840"/>
          <w:pgMar w:top="980" w:right="300" w:bottom="1200" w:left="920" w:header="720" w:footer="1006" w:gutter="0"/>
          <w:pgNumType w:start="1"/>
          <w:cols w:space="720"/>
        </w:sectPr>
      </w:pPr>
    </w:p>
    <w:p w:rsidR="00776AFE" w:rsidRDefault="00373272">
      <w:pPr>
        <w:spacing w:before="116"/>
        <w:ind w:left="21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Условные сокращения:</w:t>
      </w:r>
    </w:p>
    <w:p w:rsidR="00776AFE" w:rsidRDefault="00776AFE">
      <w:pPr>
        <w:pStyle w:val="a3"/>
        <w:rPr>
          <w:rFonts w:ascii="Times New Roman"/>
          <w:b/>
          <w:sz w:val="30"/>
        </w:rPr>
      </w:pPr>
    </w:p>
    <w:p w:rsidR="00776AFE" w:rsidRDefault="00776AFE">
      <w:pPr>
        <w:pStyle w:val="a3"/>
        <w:spacing w:before="2"/>
        <w:rPr>
          <w:rFonts w:ascii="Times New Roman"/>
          <w:b/>
          <w:sz w:val="38"/>
        </w:rPr>
      </w:pPr>
    </w:p>
    <w:p w:rsidR="00776AFE" w:rsidRDefault="00373272">
      <w:pPr>
        <w:spacing w:line="276" w:lineRule="auto"/>
        <w:ind w:left="212" w:right="6995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ГД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генеральный директор </w:t>
      </w:r>
      <w:r>
        <w:rPr>
          <w:rFonts w:ascii="Times New Roman" w:hAnsi="Times New Roman"/>
          <w:spacing w:val="-5"/>
          <w:sz w:val="28"/>
        </w:rPr>
        <w:t xml:space="preserve">КД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коммерческий директор </w:t>
      </w:r>
      <w:r>
        <w:rPr>
          <w:rFonts w:ascii="Times New Roman" w:hAnsi="Times New Roman"/>
          <w:spacing w:val="-8"/>
          <w:sz w:val="28"/>
        </w:rPr>
        <w:t xml:space="preserve">ДпМ- </w:t>
      </w:r>
      <w:r>
        <w:rPr>
          <w:rFonts w:ascii="Times New Roman" w:hAnsi="Times New Roman"/>
          <w:spacing w:val="-10"/>
          <w:sz w:val="28"/>
        </w:rPr>
        <w:t xml:space="preserve">Директор </w:t>
      </w:r>
      <w:r>
        <w:rPr>
          <w:rFonts w:ascii="Times New Roman" w:hAnsi="Times New Roman"/>
          <w:spacing w:val="-5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маркетингу </w:t>
      </w:r>
      <w:r>
        <w:rPr>
          <w:rFonts w:ascii="Times New Roman" w:hAnsi="Times New Roman"/>
          <w:spacing w:val="-5"/>
          <w:sz w:val="28"/>
        </w:rPr>
        <w:t xml:space="preserve">ДР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директор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>развитию</w:t>
      </w:r>
    </w:p>
    <w:p w:rsidR="00776AFE" w:rsidRDefault="00373272">
      <w:pPr>
        <w:spacing w:line="322" w:lineRule="exact"/>
        <w:ind w:left="2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 – главный бухгалтер</w:t>
      </w:r>
    </w:p>
    <w:p w:rsidR="00776AFE" w:rsidRDefault="00373272">
      <w:pPr>
        <w:spacing w:before="48" w:line="276" w:lineRule="auto"/>
        <w:ind w:left="212" w:right="6995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МП </w:t>
      </w:r>
      <w:r>
        <w:rPr>
          <w:rFonts w:ascii="Times New Roman" w:hAnsi="Times New Roman"/>
          <w:spacing w:val="-10"/>
          <w:sz w:val="28"/>
        </w:rPr>
        <w:t xml:space="preserve">–менеджер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персоналу </w:t>
      </w:r>
      <w:r>
        <w:rPr>
          <w:rFonts w:ascii="Times New Roman" w:hAnsi="Times New Roman"/>
          <w:spacing w:val="-5"/>
          <w:sz w:val="28"/>
        </w:rPr>
        <w:t xml:space="preserve">УК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>управляющий клуба</w:t>
      </w:r>
    </w:p>
    <w:p w:rsidR="00776AFE" w:rsidRDefault="00373272">
      <w:pPr>
        <w:spacing w:before="1" w:line="276" w:lineRule="auto"/>
        <w:ind w:left="212" w:right="605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МПФ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менеджер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продажам фитнес </w:t>
      </w:r>
      <w:r>
        <w:rPr>
          <w:rFonts w:ascii="Times New Roman" w:hAnsi="Times New Roman"/>
          <w:spacing w:val="-11"/>
          <w:sz w:val="28"/>
        </w:rPr>
        <w:t>А-администратор</w:t>
      </w:r>
    </w:p>
    <w:p w:rsidR="00776AFE" w:rsidRDefault="00373272">
      <w:pPr>
        <w:spacing w:line="276" w:lineRule="auto"/>
        <w:ind w:left="212" w:right="821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СТ- </w:t>
      </w:r>
      <w:r>
        <w:rPr>
          <w:rFonts w:ascii="Times New Roman" w:hAnsi="Times New Roman"/>
          <w:spacing w:val="-10"/>
          <w:sz w:val="28"/>
        </w:rPr>
        <w:t xml:space="preserve">старщий </w:t>
      </w:r>
      <w:r>
        <w:rPr>
          <w:rFonts w:ascii="Times New Roman" w:hAnsi="Times New Roman"/>
          <w:spacing w:val="-12"/>
          <w:sz w:val="28"/>
        </w:rPr>
        <w:t xml:space="preserve">тренер </w:t>
      </w:r>
      <w:r>
        <w:rPr>
          <w:rFonts w:ascii="Times New Roman" w:hAnsi="Times New Roman"/>
          <w:spacing w:val="-6"/>
          <w:sz w:val="28"/>
        </w:rPr>
        <w:t xml:space="preserve">Т– </w:t>
      </w:r>
      <w:r>
        <w:rPr>
          <w:rFonts w:ascii="Times New Roman" w:hAnsi="Times New Roman"/>
          <w:spacing w:val="-10"/>
          <w:sz w:val="28"/>
        </w:rPr>
        <w:t>тренер</w:t>
      </w:r>
    </w:p>
    <w:p w:rsidR="00776AFE" w:rsidRDefault="00373272">
      <w:pPr>
        <w:spacing w:line="276" w:lineRule="auto"/>
        <w:ind w:left="212" w:right="7594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СМ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9"/>
          <w:sz w:val="28"/>
        </w:rPr>
        <w:t xml:space="preserve">сервис </w:t>
      </w:r>
      <w:r>
        <w:rPr>
          <w:rFonts w:ascii="Times New Roman" w:hAnsi="Times New Roman"/>
          <w:spacing w:val="-10"/>
          <w:sz w:val="28"/>
        </w:rPr>
        <w:t xml:space="preserve">менеджер </w:t>
      </w:r>
      <w:r>
        <w:rPr>
          <w:rFonts w:ascii="Times New Roman" w:hAnsi="Times New Roman"/>
          <w:sz w:val="28"/>
        </w:rPr>
        <w:t>М –</w:t>
      </w:r>
      <w:r>
        <w:rPr>
          <w:rFonts w:ascii="Times New Roman" w:hAnsi="Times New Roman"/>
          <w:spacing w:val="-41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маркетолог</w:t>
      </w:r>
    </w:p>
    <w:p w:rsidR="00776AFE" w:rsidRDefault="00373272">
      <w:pPr>
        <w:ind w:left="2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СММ – менеджер </w:t>
      </w:r>
      <w:r w:rsidR="00D178DE">
        <w:rPr>
          <w:rFonts w:ascii="Times New Roman" w:hAnsi="Times New Roman"/>
          <w:sz w:val="28"/>
        </w:rPr>
        <w:t>социальных сетей</w:t>
      </w: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rPr>
          <w:rFonts w:ascii="Times New Roman"/>
          <w:sz w:val="30"/>
        </w:rPr>
      </w:pPr>
    </w:p>
    <w:p w:rsidR="00776AFE" w:rsidRDefault="00776AFE">
      <w:pPr>
        <w:pStyle w:val="a3"/>
        <w:spacing w:before="5"/>
        <w:rPr>
          <w:rFonts w:ascii="Times New Roman"/>
          <w:sz w:val="28"/>
        </w:rPr>
      </w:pPr>
    </w:p>
    <w:p w:rsidR="00776AFE" w:rsidRDefault="00373272">
      <w:pPr>
        <w:pStyle w:val="a4"/>
        <w:numPr>
          <w:ilvl w:val="0"/>
          <w:numId w:val="6"/>
        </w:numPr>
        <w:tabs>
          <w:tab w:val="left" w:pos="3294"/>
        </w:tabs>
        <w:ind w:right="615" w:hanging="3294"/>
        <w:rPr>
          <w:b/>
          <w:sz w:val="36"/>
        </w:rPr>
      </w:pPr>
      <w:r>
        <w:rPr>
          <w:b/>
          <w:sz w:val="36"/>
        </w:rPr>
        <w:t>Общие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положения.</w:t>
      </w:r>
    </w:p>
    <w:p w:rsidR="00776AFE" w:rsidRDefault="00373272">
      <w:pPr>
        <w:pStyle w:val="Heading3"/>
        <w:numPr>
          <w:ilvl w:val="1"/>
          <w:numId w:val="6"/>
        </w:numPr>
        <w:tabs>
          <w:tab w:val="left" w:pos="3442"/>
        </w:tabs>
        <w:spacing w:before="282"/>
        <w:ind w:right="614" w:hanging="3442"/>
        <w:rPr>
          <w:sz w:val="22"/>
        </w:rPr>
      </w:pPr>
      <w:r>
        <w:t>Базовые принципы и</w:t>
      </w:r>
      <w:r>
        <w:rPr>
          <w:spacing w:val="-4"/>
        </w:rPr>
        <w:t xml:space="preserve"> </w:t>
      </w:r>
      <w:r>
        <w:t>цели.</w:t>
      </w:r>
    </w:p>
    <w:p w:rsidR="00776AFE" w:rsidRDefault="00776AFE">
      <w:pPr>
        <w:pStyle w:val="a3"/>
        <w:spacing w:before="7"/>
        <w:rPr>
          <w:b/>
        </w:rPr>
      </w:pPr>
    </w:p>
    <w:p w:rsidR="00776AFE" w:rsidRDefault="00373272">
      <w:pPr>
        <w:pStyle w:val="a3"/>
        <w:ind w:left="212" w:right="1028"/>
      </w:pPr>
      <w:r>
        <w:rPr>
          <w:b/>
        </w:rPr>
        <w:t xml:space="preserve">Система лояльности </w:t>
      </w:r>
      <w:r>
        <w:t>– это набор современных маркетинговых инструментов, позволяющий превратить случайных и постоянных клиентов в лояльных приверженцев товара и услуг, компании, бренда. Целью любого предприятия являются клиенты, их потребности и желания. Система лояльности существует для того, чтобы выявить эти желания и потребности, а так же удовлетворить их так, чтобы клиент остался довольным и вернулся вновь.</w:t>
      </w:r>
    </w:p>
    <w:p w:rsidR="00776AFE" w:rsidRDefault="00776AFE">
      <w:pPr>
        <w:pStyle w:val="a3"/>
        <w:spacing w:before="8"/>
      </w:pPr>
    </w:p>
    <w:p w:rsidR="00776AFE" w:rsidRDefault="00373272">
      <w:pPr>
        <w:pStyle w:val="a3"/>
        <w:spacing w:before="1"/>
        <w:ind w:left="212" w:right="1028"/>
      </w:pPr>
      <w:r>
        <w:t>Система лояльности обеспечивают, долгосрочные взаимоотношения между ее участниками. Ключевая цель подобных программ состоит в увеличении прибыли предприятия, ее доходов и доли на рынке, а так же перед программами лояльности</w:t>
      </w:r>
    </w:p>
    <w:p w:rsidR="00776AFE" w:rsidRDefault="00776AFE">
      <w:pPr>
        <w:sectPr w:rsidR="00776AFE">
          <w:pgSz w:w="11900" w:h="16840"/>
          <w:pgMar w:top="1600" w:right="300" w:bottom="1200" w:left="920" w:header="0" w:footer="1006" w:gutter="0"/>
          <w:cols w:space="720"/>
        </w:sectPr>
      </w:pPr>
    </w:p>
    <w:p w:rsidR="00776AFE" w:rsidRDefault="00373272">
      <w:pPr>
        <w:pStyle w:val="a3"/>
        <w:spacing w:before="75"/>
        <w:ind w:left="212" w:right="2062"/>
      </w:pPr>
      <w:r>
        <w:lastRenderedPageBreak/>
        <w:t>ставятся не менее важные цели – это возможность удерживать клиентов и привлекать новых, накапливать обширную базу данных о них.</w:t>
      </w:r>
    </w:p>
    <w:p w:rsidR="00776AFE" w:rsidRDefault="00776AFE">
      <w:pPr>
        <w:pStyle w:val="a3"/>
        <w:spacing w:before="7"/>
      </w:pPr>
    </w:p>
    <w:p w:rsidR="00776AFE" w:rsidRDefault="00373272">
      <w:pPr>
        <w:pStyle w:val="Heading3"/>
      </w:pPr>
      <w:r>
        <w:t>Основные цели системы:</w:t>
      </w:r>
    </w:p>
    <w:p w:rsidR="00776AFE" w:rsidRDefault="00776AFE">
      <w:pPr>
        <w:pStyle w:val="a3"/>
        <w:spacing w:before="10"/>
        <w:rPr>
          <w:b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right="1539"/>
        <w:rPr>
          <w:sz w:val="24"/>
        </w:rPr>
      </w:pPr>
      <w:r>
        <w:rPr>
          <w:sz w:val="24"/>
        </w:rPr>
        <w:t>Основная цель - выстраивание взаимоотношений с клиентами, надолго завоевав, их лояльность тем, что их потребности будут удовлетворяться компанией 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организатором;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right="1110"/>
        <w:rPr>
          <w:sz w:val="24"/>
        </w:rPr>
      </w:pPr>
      <w:r>
        <w:rPr>
          <w:sz w:val="24"/>
        </w:rPr>
        <w:t>Привлечение новых клиентов (участники программы сами делают рекламу, рассказывая о ее плюсах друзьям, знакомым, там самым привлекая их к участию). Либо компания - организатор предлагает привлекательные привилегии в рамках программы так, что новые клиенты начнут</w:t>
      </w:r>
      <w:r>
        <w:rPr>
          <w:spacing w:val="-31"/>
          <w:sz w:val="24"/>
        </w:rPr>
        <w:t xml:space="preserve"> </w:t>
      </w:r>
      <w:r>
        <w:rPr>
          <w:sz w:val="24"/>
        </w:rPr>
        <w:t>стремиться вступить в программу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right="1227"/>
        <w:rPr>
          <w:sz w:val="24"/>
        </w:rPr>
      </w:pPr>
      <w:r>
        <w:rPr>
          <w:sz w:val="24"/>
        </w:rPr>
        <w:t>Построение базы данных клиентов. Хорошо организованная база данных</w:t>
      </w:r>
      <w:r>
        <w:rPr>
          <w:spacing w:val="-27"/>
          <w:sz w:val="24"/>
        </w:rPr>
        <w:t xml:space="preserve"> </w:t>
      </w:r>
      <w:r>
        <w:rPr>
          <w:sz w:val="24"/>
        </w:rPr>
        <w:t>– сильнейший 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4" w:lineRule="exact"/>
        <w:ind w:hanging="361"/>
        <w:rPr>
          <w:sz w:val="24"/>
        </w:rPr>
      </w:pPr>
      <w:r>
        <w:rPr>
          <w:sz w:val="24"/>
        </w:rPr>
        <w:t>Создание возможности для общения с 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776AFE" w:rsidRDefault="00776AFE">
      <w:pPr>
        <w:pStyle w:val="a3"/>
        <w:spacing w:before="4"/>
      </w:pPr>
    </w:p>
    <w:p w:rsidR="00776AFE" w:rsidRDefault="00373272">
      <w:pPr>
        <w:pStyle w:val="Heading3"/>
      </w:pPr>
      <w:r>
        <w:t>Второстепенные цели системы:</w:t>
      </w:r>
    </w:p>
    <w:p w:rsidR="00776AFE" w:rsidRDefault="00776AFE">
      <w:pPr>
        <w:pStyle w:val="a3"/>
        <w:spacing w:before="10"/>
        <w:rPr>
          <w:b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3" w:lineRule="exact"/>
        <w:ind w:hanging="361"/>
        <w:rPr>
          <w:sz w:val="24"/>
        </w:rPr>
      </w:pPr>
      <w:r>
        <w:rPr>
          <w:sz w:val="24"/>
        </w:rPr>
        <w:t>Улучшение имиджа торговой марки, компании в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3" w:lineRule="exact"/>
        <w:ind w:hanging="361"/>
        <w:rPr>
          <w:sz w:val="24"/>
        </w:rPr>
      </w:pPr>
      <w:r>
        <w:rPr>
          <w:sz w:val="24"/>
        </w:rPr>
        <w:t>Стимулирование клиента на повторную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покупку;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Решение проблем участников программы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3" w:lineRule="exact"/>
        <w:ind w:hanging="361"/>
        <w:rPr>
          <w:sz w:val="24"/>
        </w:rPr>
      </w:pPr>
      <w:r>
        <w:rPr>
          <w:sz w:val="24"/>
        </w:rPr>
        <w:t>Повышение частоты 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0"/>
          <w:tab w:val="left" w:pos="991"/>
        </w:tabs>
        <w:spacing w:before="1" w:line="293" w:lineRule="exact"/>
        <w:ind w:left="990" w:hanging="419"/>
        <w:rPr>
          <w:sz w:val="24"/>
        </w:rPr>
      </w:pPr>
      <w:r>
        <w:rPr>
          <w:sz w:val="24"/>
        </w:rPr>
        <w:t>Увеличение частоты использования товаров и 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покупок;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0"/>
          <w:tab w:val="left" w:pos="991"/>
        </w:tabs>
        <w:spacing w:line="293" w:lineRule="exact"/>
        <w:ind w:left="990" w:hanging="419"/>
        <w:rPr>
          <w:sz w:val="24"/>
        </w:rPr>
      </w:pPr>
      <w:r>
        <w:rPr>
          <w:sz w:val="24"/>
        </w:rPr>
        <w:t>Поддержка связей 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общественностью;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0"/>
          <w:tab w:val="left" w:pos="991"/>
        </w:tabs>
        <w:spacing w:line="293" w:lineRule="exact"/>
        <w:ind w:left="990" w:hanging="419"/>
        <w:rPr>
          <w:sz w:val="24"/>
        </w:rPr>
      </w:pPr>
      <w:r>
        <w:rPr>
          <w:sz w:val="24"/>
        </w:rPr>
        <w:t>Дополнительная возможность 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клиентов.</w:t>
      </w:r>
    </w:p>
    <w:p w:rsidR="00776AFE" w:rsidRDefault="00776AFE">
      <w:pPr>
        <w:pStyle w:val="a3"/>
        <w:rPr>
          <w:sz w:val="28"/>
        </w:rPr>
      </w:pPr>
    </w:p>
    <w:p w:rsidR="00776AFE" w:rsidRDefault="00373272">
      <w:pPr>
        <w:pStyle w:val="Heading3"/>
        <w:numPr>
          <w:ilvl w:val="1"/>
          <w:numId w:val="6"/>
        </w:numPr>
        <w:tabs>
          <w:tab w:val="left" w:pos="3948"/>
        </w:tabs>
        <w:spacing w:before="235"/>
        <w:ind w:left="3947" w:right="612" w:hanging="3948"/>
        <w:rPr>
          <w:sz w:val="22"/>
        </w:rPr>
      </w:pPr>
      <w:r>
        <w:t>Целевая</w:t>
      </w:r>
      <w:r>
        <w:rPr>
          <w:spacing w:val="-2"/>
        </w:rPr>
        <w:t xml:space="preserve"> </w:t>
      </w:r>
      <w:r>
        <w:t>аудитория.</w:t>
      </w:r>
    </w:p>
    <w:p w:rsidR="00776AFE" w:rsidRDefault="00776AFE">
      <w:pPr>
        <w:pStyle w:val="a3"/>
        <w:spacing w:before="6"/>
        <w:rPr>
          <w:b/>
        </w:rPr>
      </w:pPr>
    </w:p>
    <w:p w:rsidR="00776AFE" w:rsidRDefault="00373272">
      <w:pPr>
        <w:pStyle w:val="a3"/>
        <w:ind w:left="426" w:right="1041"/>
        <w:jc w:val="center"/>
      </w:pPr>
      <w:r>
        <w:t>Целевая аудитория нашей программы лояльности – постоянные клиенты (члены клуба Броско).</w:t>
      </w:r>
    </w:p>
    <w:p w:rsidR="00776AFE" w:rsidRDefault="00776AFE">
      <w:pPr>
        <w:pStyle w:val="a3"/>
        <w:rPr>
          <w:sz w:val="26"/>
        </w:rPr>
      </w:pPr>
    </w:p>
    <w:p w:rsidR="00776AFE" w:rsidRDefault="00776AFE">
      <w:pPr>
        <w:pStyle w:val="a3"/>
        <w:spacing w:before="7"/>
        <w:rPr>
          <w:sz w:val="29"/>
        </w:rPr>
      </w:pPr>
    </w:p>
    <w:p w:rsidR="00776AFE" w:rsidRDefault="00373272">
      <w:pPr>
        <w:pStyle w:val="a4"/>
        <w:numPr>
          <w:ilvl w:val="1"/>
          <w:numId w:val="6"/>
        </w:numPr>
        <w:tabs>
          <w:tab w:val="left" w:pos="4177"/>
        </w:tabs>
        <w:ind w:left="4176" w:hanging="4071"/>
        <w:rPr>
          <w:b/>
          <w:sz w:val="25"/>
        </w:rPr>
      </w:pPr>
      <w:r>
        <w:rPr>
          <w:b/>
          <w:sz w:val="27"/>
        </w:rPr>
        <w:t>Сфера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применения.</w:t>
      </w:r>
    </w:p>
    <w:p w:rsidR="00776AFE" w:rsidRDefault="00776AFE">
      <w:pPr>
        <w:pStyle w:val="a3"/>
        <w:spacing w:before="1"/>
        <w:rPr>
          <w:b/>
          <w:sz w:val="37"/>
        </w:rPr>
      </w:pPr>
    </w:p>
    <w:p w:rsidR="00776AFE" w:rsidRDefault="00373272">
      <w:pPr>
        <w:pStyle w:val="a3"/>
        <w:spacing w:before="1"/>
        <w:ind w:left="212" w:right="1028" w:firstLine="302"/>
      </w:pPr>
      <w:r>
        <w:t>Настоящий стандарт устанавливает организацию, правила и условия участия в программе лояльности для новых и постоянных клиентов. (Членов клуба Броско).</w:t>
      </w:r>
    </w:p>
    <w:p w:rsidR="00776AFE" w:rsidRDefault="00776AFE">
      <w:pPr>
        <w:pStyle w:val="a3"/>
        <w:rPr>
          <w:sz w:val="26"/>
        </w:rPr>
      </w:pPr>
    </w:p>
    <w:p w:rsidR="00776AFE" w:rsidRDefault="00776AFE">
      <w:pPr>
        <w:pStyle w:val="a3"/>
        <w:spacing w:before="5"/>
        <w:rPr>
          <w:sz w:val="37"/>
        </w:rPr>
      </w:pPr>
    </w:p>
    <w:p w:rsidR="00776AFE" w:rsidRDefault="00373272">
      <w:pPr>
        <w:pStyle w:val="a3"/>
        <w:spacing w:line="276" w:lineRule="auto"/>
        <w:ind w:left="212" w:right="2186" w:firstLine="57"/>
      </w:pPr>
      <w:r>
        <w:t>Участниками данного бизнес процесса являются генеральный директор, коммерческий директор, директор по маркетингу, управляющий клуба, администратор, менеджер по продажам, старший тренер, тренер, фитнес консультант.</w:t>
      </w:r>
    </w:p>
    <w:p w:rsidR="00776AFE" w:rsidRDefault="00776AFE">
      <w:pPr>
        <w:pStyle w:val="a3"/>
        <w:spacing w:before="7"/>
      </w:pPr>
    </w:p>
    <w:p w:rsidR="00776AFE" w:rsidRDefault="00373272">
      <w:pPr>
        <w:pStyle w:val="a3"/>
        <w:ind w:left="212" w:right="1207" w:firstLine="751"/>
      </w:pPr>
      <w:r>
        <w:t>Куратор за содержанием, изменениями и внедрением Стандарта « «Броско фитнес» - Директор по маркетингу.</w:t>
      </w:r>
    </w:p>
    <w:p w:rsidR="00776AFE" w:rsidRDefault="00776AFE">
      <w:pPr>
        <w:pStyle w:val="a3"/>
        <w:spacing w:before="7"/>
      </w:pPr>
    </w:p>
    <w:p w:rsidR="00776AFE" w:rsidRDefault="00373272">
      <w:pPr>
        <w:pStyle w:val="a3"/>
        <w:spacing w:before="1"/>
        <w:ind w:left="963"/>
      </w:pPr>
      <w:r>
        <w:t>Главный контролер исполнения Стандарта- Генеральный директор.</w:t>
      </w:r>
    </w:p>
    <w:p w:rsidR="00776AFE" w:rsidRDefault="00776AFE">
      <w:pPr>
        <w:sectPr w:rsidR="00776AFE">
          <w:pgSz w:w="11900" w:h="16840"/>
          <w:pgMar w:top="900" w:right="300" w:bottom="1200" w:left="920" w:header="0" w:footer="1006" w:gutter="0"/>
          <w:cols w:space="720"/>
        </w:sectPr>
      </w:pPr>
    </w:p>
    <w:p w:rsidR="00776AFE" w:rsidRDefault="00373272">
      <w:pPr>
        <w:pStyle w:val="Heading2"/>
        <w:numPr>
          <w:ilvl w:val="1"/>
          <w:numId w:val="4"/>
        </w:numPr>
        <w:tabs>
          <w:tab w:val="left" w:pos="2487"/>
        </w:tabs>
        <w:spacing w:before="82"/>
        <w:ind w:right="253" w:hanging="2487"/>
      </w:pPr>
      <w:r>
        <w:lastRenderedPageBreak/>
        <w:t>График создания положения</w:t>
      </w:r>
      <w:r>
        <w:rPr>
          <w:spacing w:val="-8"/>
        </w:rPr>
        <w:t xml:space="preserve"> </w:t>
      </w:r>
      <w:r>
        <w:t>Стандарта.</w:t>
      </w:r>
    </w:p>
    <w:p w:rsidR="00776AFE" w:rsidRDefault="00776AFE">
      <w:pPr>
        <w:pStyle w:val="a3"/>
        <w:spacing w:before="7"/>
        <w:rPr>
          <w:b/>
        </w:rPr>
      </w:pPr>
    </w:p>
    <w:p w:rsidR="00776AFE" w:rsidRDefault="00373272">
      <w:pPr>
        <w:pStyle w:val="a3"/>
        <w:ind w:left="932" w:right="1028" w:hanging="1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w w:val="99"/>
        </w:rPr>
        <w:t xml:space="preserve"> </w:t>
      </w: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776AFE" w:rsidRDefault="00776AFE">
      <w:pPr>
        <w:pStyle w:val="a3"/>
        <w:spacing w:before="7"/>
      </w:pPr>
    </w:p>
    <w:p w:rsidR="00776AFE" w:rsidRDefault="00373272">
      <w:pPr>
        <w:pStyle w:val="a3"/>
        <w:ind w:left="932" w:right="863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е</w:t>
      </w:r>
      <w:r>
        <w:rPr>
          <w:w w:val="99"/>
        </w:rPr>
        <w:t>д</w:t>
      </w:r>
      <w:r>
        <w:rPr>
          <w:spacing w:val="-1"/>
          <w:w w:val="99"/>
        </w:rPr>
        <w:t>у</w:t>
      </w:r>
      <w:r>
        <w:rPr>
          <w:w w:val="99"/>
        </w:rPr>
        <w:t>ю</w:t>
      </w:r>
      <w:r>
        <w:rPr>
          <w:spacing w:val="1"/>
          <w:w w:val="99"/>
        </w:rPr>
        <w:t>щ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з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в</w:t>
      </w:r>
      <w:r>
        <w:rPr>
          <w:spacing w:val="-1"/>
          <w:w w:val="99"/>
        </w:rPr>
        <w:t>арт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л</w:t>
      </w:r>
      <w:r>
        <w:rPr>
          <w:w w:val="99"/>
        </w:rPr>
        <w:t>о</w:t>
      </w:r>
      <w:r>
        <w:rPr>
          <w:spacing w:val="1"/>
          <w:w w:val="99"/>
        </w:rPr>
        <w:t>м</w:t>
      </w:r>
      <w:r>
        <w:rPr>
          <w:w w:val="99"/>
        </w:rPr>
        <w:t>.</w:t>
      </w:r>
    </w:p>
    <w:p w:rsidR="00776AFE" w:rsidRDefault="00776AFE">
      <w:pPr>
        <w:pStyle w:val="a3"/>
        <w:spacing w:before="8"/>
      </w:pPr>
    </w:p>
    <w:p w:rsidR="00776AFE" w:rsidRDefault="00373272">
      <w:pPr>
        <w:pStyle w:val="a3"/>
        <w:ind w:left="212" w:right="863" w:firstLine="635"/>
      </w:pPr>
      <w:r>
        <w:t>Действия данного Стандарта устанавливается приказом после его утверждения генеральным директором.</w:t>
      </w:r>
    </w:p>
    <w:p w:rsidR="00776AFE" w:rsidRDefault="00776AFE">
      <w:pPr>
        <w:pStyle w:val="a3"/>
        <w:rPr>
          <w:sz w:val="26"/>
        </w:rPr>
      </w:pPr>
    </w:p>
    <w:p w:rsidR="00776AFE" w:rsidRDefault="00776AFE">
      <w:pPr>
        <w:pStyle w:val="a3"/>
        <w:rPr>
          <w:sz w:val="26"/>
        </w:rPr>
      </w:pPr>
    </w:p>
    <w:p w:rsidR="00776AFE" w:rsidRDefault="00776AFE">
      <w:pPr>
        <w:pStyle w:val="a3"/>
        <w:rPr>
          <w:sz w:val="26"/>
        </w:rPr>
      </w:pPr>
    </w:p>
    <w:p w:rsidR="00776AFE" w:rsidRDefault="00776AFE">
      <w:pPr>
        <w:pStyle w:val="a3"/>
        <w:spacing w:before="2"/>
        <w:rPr>
          <w:sz w:val="25"/>
        </w:rPr>
      </w:pPr>
    </w:p>
    <w:p w:rsidR="00776AFE" w:rsidRDefault="00373272">
      <w:pPr>
        <w:pStyle w:val="Heading1"/>
        <w:ind w:left="426" w:right="1029"/>
        <w:jc w:val="center"/>
      </w:pPr>
      <w:r>
        <w:t>Описание стандарта система лояльности.</w:t>
      </w:r>
    </w:p>
    <w:p w:rsidR="00776AFE" w:rsidRDefault="00776AFE">
      <w:pPr>
        <w:pStyle w:val="a3"/>
        <w:rPr>
          <w:rFonts w:ascii="Times New Roman"/>
          <w:b/>
          <w:sz w:val="20"/>
        </w:rPr>
      </w:pPr>
    </w:p>
    <w:p w:rsidR="00776AFE" w:rsidRDefault="00776AFE">
      <w:pPr>
        <w:pStyle w:val="a3"/>
        <w:rPr>
          <w:rFonts w:ascii="Times New Roman"/>
          <w:b/>
          <w:sz w:val="20"/>
        </w:rPr>
      </w:pPr>
    </w:p>
    <w:p w:rsidR="00776AFE" w:rsidRDefault="00776AFE">
      <w:pPr>
        <w:pStyle w:val="a3"/>
        <w:spacing w:before="9" w:after="1"/>
        <w:rPr>
          <w:rFonts w:ascii="Times New Roman"/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618"/>
        <w:gridCol w:w="1275"/>
        <w:gridCol w:w="1985"/>
        <w:gridCol w:w="1559"/>
        <w:gridCol w:w="1559"/>
      </w:tblGrid>
      <w:tr w:rsidR="007651BD" w:rsidTr="007651BD">
        <w:trPr>
          <w:trHeight w:val="1091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3618" w:type="dxa"/>
          </w:tcPr>
          <w:p w:rsidR="007651BD" w:rsidRDefault="007651BD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Бизнес-процедура</w:t>
            </w:r>
          </w:p>
        </w:tc>
        <w:tc>
          <w:tcPr>
            <w:tcW w:w="1275" w:type="dxa"/>
          </w:tcPr>
          <w:p w:rsidR="007651BD" w:rsidRDefault="007651BD">
            <w:pPr>
              <w:pStyle w:val="TableParagraph"/>
              <w:ind w:left="109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 ли</w:t>
            </w:r>
          </w:p>
        </w:tc>
        <w:tc>
          <w:tcPr>
            <w:tcW w:w="1985" w:type="dxa"/>
          </w:tcPr>
          <w:p w:rsidR="007651BD" w:rsidRDefault="007651BD">
            <w:pPr>
              <w:pStyle w:val="TableParagraph"/>
              <w:ind w:right="190" w:hanging="1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Адресат </w:t>
            </w:r>
            <w:r>
              <w:rPr>
                <w:b/>
                <w:spacing w:val="-10"/>
                <w:sz w:val="24"/>
              </w:rPr>
              <w:t>предоставлен</w:t>
            </w:r>
          </w:p>
          <w:p w:rsidR="007651BD" w:rsidRDefault="007651BD">
            <w:pPr>
              <w:pStyle w:val="TableParagraph"/>
              <w:spacing w:before="2" w:line="272" w:lineRule="exact"/>
              <w:ind w:right="23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ия </w:t>
            </w:r>
            <w:r>
              <w:rPr>
                <w:b/>
                <w:spacing w:val="-10"/>
                <w:sz w:val="24"/>
              </w:rPr>
              <w:t>информации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ЦКП</w:t>
            </w:r>
          </w:p>
        </w:tc>
      </w:tr>
      <w:tr w:rsidR="007651BD" w:rsidTr="007651BD">
        <w:trPr>
          <w:trHeight w:val="827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618" w:type="dxa"/>
          </w:tcPr>
          <w:p w:rsidR="007651BD" w:rsidRDefault="007651B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 лояльности вводится один</w:t>
            </w:r>
          </w:p>
          <w:p w:rsidR="007651BD" w:rsidRDefault="007651BD">
            <w:pPr>
              <w:pStyle w:val="TableParagraph"/>
              <w:spacing w:before="3" w:line="272" w:lineRule="exact"/>
              <w:ind w:left="110" w:right="20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раз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 xml:space="preserve">год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 xml:space="preserve">действует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постоянной </w:t>
            </w:r>
            <w:r>
              <w:rPr>
                <w:spacing w:val="-9"/>
                <w:sz w:val="24"/>
              </w:rPr>
              <w:t>основе.</w:t>
            </w:r>
          </w:p>
        </w:tc>
        <w:tc>
          <w:tcPr>
            <w:tcW w:w="1275" w:type="dxa"/>
          </w:tcPr>
          <w:p w:rsidR="007651BD" w:rsidRDefault="007651BD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ДПМ</w:t>
            </w:r>
          </w:p>
        </w:tc>
        <w:tc>
          <w:tcPr>
            <w:tcW w:w="1985" w:type="dxa"/>
          </w:tcPr>
          <w:p w:rsidR="007651BD" w:rsidRDefault="007651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right="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До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20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числа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последнего </w:t>
            </w:r>
            <w:r>
              <w:rPr>
                <w:rFonts w:ascii="Times New Roman" w:hAnsi="Times New Roman"/>
                <w:spacing w:val="-9"/>
                <w:sz w:val="24"/>
              </w:rPr>
              <w:t>месяца</w:t>
            </w:r>
          </w:p>
          <w:p w:rsidR="007651BD" w:rsidRDefault="007651BD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right="85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Приказ </w:t>
            </w:r>
          </w:p>
        </w:tc>
      </w:tr>
      <w:tr w:rsidR="007651BD" w:rsidTr="007651BD">
        <w:trPr>
          <w:trHeight w:val="1103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mallCaps/>
                <w:w w:val="99"/>
                <w:sz w:val="24"/>
              </w:rPr>
              <w:t>2</w:t>
            </w:r>
            <w:r>
              <w:rPr>
                <w:w w:val="99"/>
                <w:sz w:val="24"/>
              </w:rPr>
              <w:t>.</w:t>
            </w:r>
          </w:p>
        </w:tc>
        <w:tc>
          <w:tcPr>
            <w:tcW w:w="3618" w:type="dxa"/>
          </w:tcPr>
          <w:p w:rsidR="007651BD" w:rsidRDefault="007651BD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Ежеквартально могут вноситься корректировки в систему лояльности.</w:t>
            </w:r>
          </w:p>
        </w:tc>
        <w:tc>
          <w:tcPr>
            <w:tcW w:w="1275" w:type="dxa"/>
          </w:tcPr>
          <w:p w:rsidR="007651BD" w:rsidRDefault="007651BD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ДПМ</w:t>
            </w:r>
          </w:p>
        </w:tc>
        <w:tc>
          <w:tcPr>
            <w:tcW w:w="1985" w:type="dxa"/>
          </w:tcPr>
          <w:p w:rsidR="007651BD" w:rsidRDefault="007651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right="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Ежеквартально,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не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позднее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20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числа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последнего </w:t>
            </w:r>
            <w:r>
              <w:rPr>
                <w:rFonts w:ascii="Times New Roman" w:hAnsi="Times New Roman"/>
                <w:spacing w:val="-9"/>
                <w:sz w:val="24"/>
              </w:rPr>
              <w:t>месяца</w:t>
            </w:r>
          </w:p>
          <w:p w:rsidR="007651BD" w:rsidRDefault="007651BD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квартала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right="85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Корректирвоки по системе лояльности </w:t>
            </w:r>
          </w:p>
        </w:tc>
      </w:tr>
      <w:tr w:rsidR="007651BD" w:rsidTr="007651BD">
        <w:trPr>
          <w:trHeight w:val="827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618" w:type="dxa"/>
          </w:tcPr>
          <w:p w:rsidR="007651BD" w:rsidRDefault="007651BD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Утверждение корректировок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0"/>
                <w:sz w:val="24"/>
              </w:rPr>
              <w:t>системе лояльности.</w:t>
            </w:r>
          </w:p>
        </w:tc>
        <w:tc>
          <w:tcPr>
            <w:tcW w:w="1275" w:type="dxa"/>
          </w:tcPr>
          <w:p w:rsidR="007651BD" w:rsidRDefault="007651BD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ДПМ</w:t>
            </w:r>
          </w:p>
        </w:tc>
        <w:tc>
          <w:tcPr>
            <w:tcW w:w="1985" w:type="dxa"/>
          </w:tcPr>
          <w:p w:rsidR="007651BD" w:rsidRDefault="007651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111" w:right="91" w:hanging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До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25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числа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последнего </w:t>
            </w:r>
            <w:r>
              <w:rPr>
                <w:rFonts w:ascii="Times New Roman" w:hAnsi="Times New Roman"/>
                <w:spacing w:val="-9"/>
                <w:sz w:val="24"/>
              </w:rPr>
              <w:t>месяца</w:t>
            </w:r>
          </w:p>
          <w:p w:rsidR="007651BD" w:rsidRDefault="007651BD">
            <w:pPr>
              <w:pStyle w:val="TableParagraph"/>
              <w:spacing w:line="264" w:lineRule="exact"/>
              <w:ind w:left="226" w:right="2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квартала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111" w:right="91" w:hanging="3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Утвержденные корректировки </w:t>
            </w:r>
          </w:p>
        </w:tc>
      </w:tr>
      <w:tr w:rsidR="007651BD" w:rsidTr="007651BD">
        <w:trPr>
          <w:trHeight w:val="2704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18" w:type="dxa"/>
          </w:tcPr>
          <w:p w:rsidR="007651BD" w:rsidRDefault="007651BD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Срок действия бонусной системы:</w:t>
            </w:r>
          </w:p>
          <w:p w:rsidR="007651BD" w:rsidRDefault="007651BD">
            <w:pPr>
              <w:pStyle w:val="TableParagraph"/>
              <w:spacing w:before="9"/>
              <w:ind w:left="0"/>
              <w:rPr>
                <w:rFonts w:ascii="Times New Roman"/>
                <w:b/>
                <w:sz w:val="27"/>
              </w:rPr>
            </w:pPr>
          </w:p>
          <w:p w:rsidR="007651BD" w:rsidRDefault="007651B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3" w:lineRule="auto"/>
              <w:ind w:right="340"/>
              <w:rPr>
                <w:sz w:val="24"/>
              </w:rPr>
            </w:pPr>
            <w:r>
              <w:rPr>
                <w:color w:val="252525"/>
                <w:sz w:val="24"/>
              </w:rPr>
              <w:t>Баллы сгорают, если в течение шести месяцев</w:t>
            </w:r>
            <w:r>
              <w:rPr>
                <w:color w:val="252525"/>
                <w:spacing w:val="-1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не использовали карту для факта регистрации посещений клуба, оплаты покупок или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услуг;</w:t>
            </w:r>
          </w:p>
        </w:tc>
        <w:tc>
          <w:tcPr>
            <w:tcW w:w="1275" w:type="dxa"/>
          </w:tcPr>
          <w:p w:rsidR="007651BD" w:rsidRDefault="007651BD">
            <w:pPr>
              <w:pStyle w:val="TableParagraph"/>
              <w:spacing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ДПМ</w:t>
            </w:r>
          </w:p>
        </w:tc>
        <w:tc>
          <w:tcPr>
            <w:tcW w:w="1985" w:type="dxa"/>
          </w:tcPr>
          <w:p w:rsidR="007651BD" w:rsidRDefault="007651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51BD" w:rsidTr="007651BD">
        <w:trPr>
          <w:trHeight w:val="2224"/>
        </w:trPr>
        <w:tc>
          <w:tcPr>
            <w:tcW w:w="672" w:type="dxa"/>
          </w:tcPr>
          <w:p w:rsidR="007651BD" w:rsidRDefault="007651BD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618" w:type="dxa"/>
          </w:tcPr>
          <w:p w:rsidR="007651BD" w:rsidRDefault="007651B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 действия клубных карт.</w:t>
            </w:r>
          </w:p>
          <w:p w:rsidR="007651BD" w:rsidRDefault="007651B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1"/>
              </w:tabs>
              <w:ind w:right="357"/>
              <w:rPr>
                <w:sz w:val="24"/>
              </w:rPr>
            </w:pPr>
            <w:r>
              <w:rPr>
                <w:sz w:val="24"/>
              </w:rPr>
              <w:t>Vip карта считается не действительной, если в течении года по ней не было совершено 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каких действий.</w:t>
            </w:r>
          </w:p>
          <w:p w:rsidR="007651BD" w:rsidRDefault="007651B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Клубная карта считается не действительной, 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5" w:type="dxa"/>
          </w:tcPr>
          <w:p w:rsidR="007651BD" w:rsidRDefault="007651B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ДПМ</w:t>
            </w:r>
          </w:p>
        </w:tc>
        <w:tc>
          <w:tcPr>
            <w:tcW w:w="1985" w:type="dxa"/>
          </w:tcPr>
          <w:p w:rsidR="007651BD" w:rsidRDefault="007651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776AFE" w:rsidRDefault="00776AFE">
      <w:pPr>
        <w:rPr>
          <w:rFonts w:ascii="Times New Roman"/>
          <w:sz w:val="24"/>
        </w:rPr>
        <w:sectPr w:rsidR="00776AFE">
          <w:pgSz w:w="11900" w:h="16840"/>
          <w:pgMar w:top="1480" w:right="300" w:bottom="1200" w:left="920" w:header="0" w:footer="1006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759"/>
        <w:gridCol w:w="1276"/>
        <w:gridCol w:w="1418"/>
        <w:gridCol w:w="1559"/>
        <w:gridCol w:w="1559"/>
      </w:tblGrid>
      <w:tr w:rsidR="007651BD" w:rsidTr="00B036E8">
        <w:trPr>
          <w:trHeight w:val="1091"/>
        </w:trPr>
        <w:tc>
          <w:tcPr>
            <w:tcW w:w="672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59" w:type="dxa"/>
          </w:tcPr>
          <w:p w:rsidR="007651BD" w:rsidRDefault="007651BD">
            <w:pPr>
              <w:pStyle w:val="TableParagraph"/>
              <w:ind w:left="830" w:right="338"/>
              <w:rPr>
                <w:sz w:val="24"/>
              </w:rPr>
            </w:pPr>
            <w:r>
              <w:rPr>
                <w:sz w:val="24"/>
              </w:rPr>
              <w:t>течении 3 лет по ней не было совершено ни каких действий.</w:t>
            </w:r>
          </w:p>
        </w:tc>
        <w:tc>
          <w:tcPr>
            <w:tcW w:w="1276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651BD" w:rsidTr="00B036E8">
        <w:trPr>
          <w:trHeight w:val="3052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59" w:type="dxa"/>
          </w:tcPr>
          <w:p w:rsidR="007651BD" w:rsidRDefault="007651BD">
            <w:pPr>
              <w:pStyle w:val="TableParagraph"/>
              <w:ind w:left="110" w:right="1219"/>
              <w:rPr>
                <w:sz w:val="24"/>
              </w:rPr>
            </w:pPr>
            <w:r>
              <w:rPr>
                <w:sz w:val="24"/>
              </w:rPr>
              <w:t>Опрос и анализ системы лояльности.</w:t>
            </w:r>
          </w:p>
          <w:p w:rsidR="007651BD" w:rsidRDefault="007651B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ind w:right="583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Адекватность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бонусной системы.</w:t>
            </w:r>
          </w:p>
          <w:p w:rsidR="007651BD" w:rsidRDefault="007651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529" w:hanging="360"/>
              <w:rPr>
                <w:sz w:val="24"/>
              </w:rPr>
            </w:pPr>
            <w:r>
              <w:rPr>
                <w:sz w:val="24"/>
              </w:rPr>
              <w:t>Выявление недостатков 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лояльности.</w:t>
            </w:r>
          </w:p>
          <w:p w:rsidR="007651BD" w:rsidRDefault="007651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Измерение индекса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NPS</w:t>
            </w:r>
          </w:p>
          <w:p w:rsidR="007651BD" w:rsidRDefault="007651B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Учет жалоб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претензий.</w:t>
            </w:r>
          </w:p>
        </w:tc>
        <w:tc>
          <w:tcPr>
            <w:tcW w:w="1276" w:type="dxa"/>
          </w:tcPr>
          <w:p w:rsidR="007651BD" w:rsidRDefault="007651BD">
            <w:pPr>
              <w:pStyle w:val="TableParagraph"/>
              <w:ind w:left="109" w:right="564" w:hanging="1"/>
              <w:rPr>
                <w:sz w:val="24"/>
              </w:rPr>
            </w:pPr>
            <w:r>
              <w:rPr>
                <w:sz w:val="24"/>
              </w:rPr>
              <w:t>ДПМ, М, СММ.</w:t>
            </w:r>
          </w:p>
        </w:tc>
        <w:tc>
          <w:tcPr>
            <w:tcW w:w="1418" w:type="dxa"/>
          </w:tcPr>
          <w:p w:rsidR="007651BD" w:rsidRDefault="007651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right="8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Ежеквартально,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не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позднее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15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числа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последнего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месяца </w:t>
            </w:r>
            <w:r>
              <w:rPr>
                <w:rFonts w:ascii="Times New Roman" w:hAnsi="Times New Roman"/>
                <w:spacing w:val="-10"/>
                <w:sz w:val="24"/>
              </w:rPr>
              <w:t>квартала.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ind w:right="85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Анализ опроса по лояльности </w:t>
            </w:r>
          </w:p>
        </w:tc>
      </w:tr>
      <w:tr w:rsidR="007651BD" w:rsidTr="00B036E8">
        <w:trPr>
          <w:trHeight w:val="1091"/>
        </w:trPr>
        <w:tc>
          <w:tcPr>
            <w:tcW w:w="672" w:type="dxa"/>
          </w:tcPr>
          <w:p w:rsidR="007651BD" w:rsidRDefault="007651BD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59" w:type="dxa"/>
          </w:tcPr>
          <w:p w:rsidR="007651BD" w:rsidRDefault="007651BD">
            <w:pPr>
              <w:pStyle w:val="TableParagraph"/>
              <w:ind w:left="158" w:right="1189" w:hanging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Предоставление анализа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 xml:space="preserve">предложений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10"/>
                <w:sz w:val="24"/>
              </w:rPr>
              <w:t>системе лояльности.</w:t>
            </w:r>
          </w:p>
        </w:tc>
        <w:tc>
          <w:tcPr>
            <w:tcW w:w="1276" w:type="dxa"/>
          </w:tcPr>
          <w:p w:rsidR="007651BD" w:rsidRDefault="007651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ДПМ</w:t>
            </w:r>
          </w:p>
        </w:tc>
        <w:tc>
          <w:tcPr>
            <w:tcW w:w="1418" w:type="dxa"/>
          </w:tcPr>
          <w:p w:rsidR="007651BD" w:rsidRDefault="007651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spacing w:line="237" w:lineRule="auto"/>
              <w:ind w:left="226" w:right="209" w:firstLine="2"/>
              <w:jc w:val="center"/>
              <w:rPr>
                <w:sz w:val="24"/>
              </w:rPr>
            </w:pPr>
            <w:r>
              <w:rPr>
                <w:spacing w:val="-11"/>
                <w:w w:val="99"/>
                <w:sz w:val="24"/>
              </w:rPr>
              <w:t>Н</w:t>
            </w:r>
            <w:r>
              <w:rPr>
                <w:w w:val="99"/>
                <w:sz w:val="24"/>
              </w:rPr>
              <w:t>е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spacing w:val="-10"/>
                <w:w w:val="99"/>
                <w:sz w:val="24"/>
              </w:rPr>
              <w:t>по</w:t>
            </w:r>
            <w:r>
              <w:rPr>
                <w:spacing w:val="-11"/>
                <w:w w:val="99"/>
                <w:sz w:val="24"/>
              </w:rPr>
              <w:t>з</w:t>
            </w:r>
            <w:r>
              <w:rPr>
                <w:spacing w:val="-10"/>
                <w:w w:val="99"/>
                <w:sz w:val="24"/>
              </w:rPr>
              <w:t>дн</w:t>
            </w:r>
            <w:r>
              <w:rPr>
                <w:spacing w:val="-11"/>
                <w:w w:val="99"/>
                <w:sz w:val="24"/>
              </w:rPr>
              <w:t>е</w:t>
            </w:r>
            <w:r>
              <w:rPr>
                <w:w w:val="99"/>
                <w:sz w:val="24"/>
              </w:rPr>
              <w:t>е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smallCaps/>
                <w:spacing w:val="-10"/>
                <w:w w:val="99"/>
                <w:sz w:val="24"/>
              </w:rPr>
              <w:t>1</w:t>
            </w:r>
            <w:r>
              <w:rPr>
                <w:w w:val="99"/>
                <w:sz w:val="24"/>
              </w:rPr>
              <w:t>0</w:t>
            </w:r>
            <w:r>
              <w:rPr>
                <w:rFonts w:ascii="Times New Roman" w:hAnsi="Times New Roman"/>
                <w:w w:val="99"/>
                <w:sz w:val="24"/>
              </w:rPr>
              <w:t xml:space="preserve"> </w:t>
            </w:r>
            <w:r>
              <w:rPr>
                <w:spacing w:val="-11"/>
                <w:w w:val="99"/>
                <w:sz w:val="24"/>
              </w:rPr>
              <w:t>чис</w:t>
            </w:r>
            <w:r>
              <w:rPr>
                <w:spacing w:val="-10"/>
                <w:w w:val="99"/>
                <w:sz w:val="24"/>
              </w:rPr>
              <w:t>л</w:t>
            </w:r>
            <w:r>
              <w:rPr>
                <w:w w:val="99"/>
                <w:sz w:val="24"/>
              </w:rPr>
              <w:t>а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spacing w:val="-9"/>
                <w:w w:val="99"/>
                <w:sz w:val="24"/>
              </w:rPr>
              <w:t>м</w:t>
            </w:r>
            <w:r>
              <w:rPr>
                <w:spacing w:val="-11"/>
                <w:w w:val="99"/>
                <w:sz w:val="24"/>
              </w:rPr>
              <w:t>ес</w:t>
            </w:r>
            <w:r>
              <w:rPr>
                <w:spacing w:val="-9"/>
                <w:w w:val="99"/>
                <w:sz w:val="24"/>
              </w:rPr>
              <w:t>я</w:t>
            </w:r>
            <w:r>
              <w:rPr>
                <w:spacing w:val="-11"/>
                <w:w w:val="99"/>
                <w:sz w:val="24"/>
              </w:rPr>
              <w:t>ц</w:t>
            </w:r>
            <w:r>
              <w:rPr>
                <w:w w:val="99"/>
                <w:sz w:val="24"/>
              </w:rPr>
              <w:t>а</w:t>
            </w:r>
          </w:p>
          <w:p w:rsidR="007651BD" w:rsidRDefault="007651BD">
            <w:pPr>
              <w:pStyle w:val="TableParagraph"/>
              <w:spacing w:before="4" w:line="272" w:lineRule="exact"/>
              <w:ind w:left="226" w:right="2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следующего </w:t>
            </w:r>
            <w:r>
              <w:rPr>
                <w:spacing w:val="-12"/>
                <w:sz w:val="24"/>
              </w:rPr>
              <w:t xml:space="preserve">за </w:t>
            </w:r>
            <w:r>
              <w:rPr>
                <w:spacing w:val="-10"/>
                <w:sz w:val="24"/>
              </w:rPr>
              <w:t>кварталом.</w:t>
            </w:r>
          </w:p>
        </w:tc>
        <w:tc>
          <w:tcPr>
            <w:tcW w:w="1559" w:type="dxa"/>
          </w:tcPr>
          <w:p w:rsidR="007651BD" w:rsidRDefault="007651BD">
            <w:pPr>
              <w:pStyle w:val="TableParagraph"/>
              <w:spacing w:line="237" w:lineRule="auto"/>
              <w:ind w:left="226" w:right="209" w:firstLine="2"/>
              <w:jc w:val="center"/>
              <w:rPr>
                <w:spacing w:val="-11"/>
                <w:w w:val="99"/>
                <w:sz w:val="24"/>
              </w:rPr>
            </w:pPr>
          </w:p>
        </w:tc>
      </w:tr>
    </w:tbl>
    <w:p w:rsidR="00776AFE" w:rsidRDefault="00776AFE">
      <w:pPr>
        <w:pStyle w:val="a3"/>
        <w:rPr>
          <w:rFonts w:ascii="Times New Roman"/>
          <w:b/>
          <w:sz w:val="20"/>
        </w:rPr>
      </w:pPr>
    </w:p>
    <w:p w:rsidR="00776AFE" w:rsidRDefault="002832FC">
      <w:pPr>
        <w:pStyle w:val="a3"/>
        <w:spacing w:before="1"/>
        <w:rPr>
          <w:rFonts w:ascii="Times New Roman"/>
          <w:b/>
        </w:rPr>
      </w:pPr>
      <w:r>
        <w:rPr>
          <w:rFonts w:ascii="Times New Roman"/>
          <w:b/>
        </w:rPr>
        <w:t>Бизнес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</w:rPr>
        <w:t>процесс</w:t>
      </w:r>
    </w:p>
    <w:p w:rsidR="002832FC" w:rsidRDefault="00E43BE0">
      <w:pPr>
        <w:pStyle w:val="a3"/>
        <w:spacing w:before="1"/>
        <w:rPr>
          <w:rFonts w:ascii="Times New Roman"/>
          <w:b/>
        </w:rPr>
      </w:pPr>
      <w:r>
        <w:rPr>
          <w:rFonts w:ascii="Times New Roman"/>
          <w:b/>
          <w:noProof/>
          <w:lang w:bidi="ar-SA"/>
        </w:rPr>
        <w:pict>
          <v:oval id="_x0000_s2057" style="position:absolute;margin-left:235.45pt;margin-top:3.75pt;width:100.05pt;height:55.15pt;z-index:251665408">
            <v:textbox>
              <w:txbxContent>
                <w:p w:rsidR="002832FC" w:rsidRDefault="002832FC">
                  <w:r>
                    <w:t xml:space="preserve">Приказ /ознакомл </w:t>
                  </w:r>
                </w:p>
              </w:txbxContent>
            </v:textbox>
          </v:oval>
        </w:pict>
      </w:r>
      <w:r>
        <w:rPr>
          <w:rFonts w:ascii="Times New Roman"/>
          <w:b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.5pt;margin-top:13.1pt;width:84.15pt;height:38.3pt;z-index:251658240">
            <v:textbox>
              <w:txbxContent>
                <w:p w:rsidR="002832FC" w:rsidRDefault="002832FC">
                  <w:r>
                    <w:t>ДпМ</w:t>
                  </w:r>
                </w:p>
              </w:txbxContent>
            </v:textbox>
          </v:shape>
        </w:pict>
      </w:r>
    </w:p>
    <w:p w:rsidR="002832FC" w:rsidRDefault="00E43BE0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88.65pt;margin-top:14.2pt;width:146.8pt;height:0;z-index:251664384" o:connectortype="straight">
            <v:stroke endarrow="block"/>
          </v:shape>
        </w:pict>
      </w: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E43BE0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rPr>
          <w:noProof/>
          <w:lang w:bidi="ar-SA"/>
        </w:rPr>
        <w:pict>
          <v:shape id="_x0000_s2055" type="#_x0000_t32" style="position:absolute;left:0;text-align:left;margin-left:97.05pt;margin-top:6.9pt;width:75.75pt;height:35.55pt;flip:x y;z-index:251663360" o:connectortype="straight">
            <v:stroke endarrow="block"/>
          </v:shape>
        </w:pict>
      </w:r>
      <w:r>
        <w:rPr>
          <w:noProof/>
          <w:lang w:bidi="ar-SA"/>
        </w:rPr>
        <w:pict>
          <v:shape id="_x0000_s2051" type="#_x0000_t32" style="position:absolute;left:0;text-align:left;margin-left:46.55pt;margin-top:6.9pt;width:0;height:35.55pt;z-index:251659264" o:connectortype="straight">
            <v:stroke endarrow="block"/>
          </v:shape>
        </w:pict>
      </w: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t xml:space="preserve">                                          да/нет</w:t>
      </w:r>
    </w:p>
    <w:p w:rsidR="002832FC" w:rsidRDefault="00E43BE0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rPr>
          <w:noProof/>
          <w:lang w:bidi="ar-SA"/>
        </w:rPr>
        <w:pict>
          <v:shape id="_x0000_s2054" type="#_x0000_t202" style="position:absolute;left:0;text-align:left;margin-left:129.8pt;margin-top:11.75pt;width:77.6pt;height:49.55pt;z-index:251662336">
            <v:textbox>
              <w:txbxContent>
                <w:p w:rsidR="002832FC" w:rsidRDefault="002832FC">
                  <w:r>
                    <w:t>ГД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oval id="_x0000_s2052" style="position:absolute;left:0;text-align:left;margin-left:-3.9pt;margin-top:11.75pt;width:92.55pt;height:49.55pt;z-index:251660288">
            <v:textbox>
              <w:txbxContent>
                <w:p w:rsidR="002832FC" w:rsidRPr="002832FC" w:rsidRDefault="002832FC">
                  <w:pPr>
                    <w:rPr>
                      <w:sz w:val="20"/>
                      <w:szCs w:val="20"/>
                    </w:rPr>
                  </w:pPr>
                  <w:r w:rsidRPr="002832FC">
                    <w:rPr>
                      <w:sz w:val="20"/>
                      <w:szCs w:val="20"/>
                    </w:rPr>
                    <w:t>Система лояльноси</w:t>
                  </w:r>
                </w:p>
              </w:txbxContent>
            </v:textbox>
          </v:oval>
        </w:pict>
      </w: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E43BE0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rPr>
          <w:noProof/>
          <w:lang w:bidi="ar-SA"/>
        </w:rPr>
        <w:pict>
          <v:shape id="_x0000_s2053" type="#_x0000_t32" style="position:absolute;left:0;text-align:left;margin-left:88.65pt;margin-top:7.25pt;width:36.45pt;height:.9pt;z-index:251661312" o:connectortype="straight">
            <v:stroke endarrow="block"/>
          </v:shape>
        </w:pict>
      </w: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t xml:space="preserve">                       соглас</w:t>
      </w: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2832FC" w:rsidRDefault="002832FC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</w:p>
    <w:p w:rsidR="00776AFE" w:rsidRDefault="00373272">
      <w:pPr>
        <w:pStyle w:val="Heading2"/>
        <w:numPr>
          <w:ilvl w:val="1"/>
          <w:numId w:val="4"/>
        </w:numPr>
        <w:tabs>
          <w:tab w:val="left" w:pos="2180"/>
        </w:tabs>
        <w:ind w:left="2179" w:hanging="2076"/>
      </w:pPr>
      <w:r>
        <w:t>Оповещения клиентов по системе</w:t>
      </w:r>
      <w:r>
        <w:rPr>
          <w:spacing w:val="-6"/>
        </w:rPr>
        <w:t xml:space="preserve"> </w:t>
      </w:r>
      <w:r>
        <w:t>лояльности.</w:t>
      </w:r>
    </w:p>
    <w:p w:rsidR="00776AFE" w:rsidRDefault="00776AFE">
      <w:pPr>
        <w:pStyle w:val="a3"/>
        <w:rPr>
          <w:b/>
          <w:sz w:val="30"/>
        </w:rPr>
      </w:pPr>
    </w:p>
    <w:p w:rsidR="00776AFE" w:rsidRDefault="00373272">
      <w:pPr>
        <w:pStyle w:val="Heading3"/>
        <w:numPr>
          <w:ilvl w:val="0"/>
          <w:numId w:val="5"/>
        </w:numPr>
        <w:tabs>
          <w:tab w:val="left" w:pos="932"/>
          <w:tab w:val="left" w:pos="933"/>
        </w:tabs>
        <w:spacing w:before="221"/>
        <w:ind w:hanging="361"/>
      </w:pPr>
      <w:r>
        <w:t>E-mail,</w:t>
      </w:r>
      <w:r>
        <w:rPr>
          <w:spacing w:val="-1"/>
        </w:rPr>
        <w:t xml:space="preserve"> </w:t>
      </w:r>
      <w:r>
        <w:t>sms-рассылки;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2"/>
        <w:ind w:hanging="361"/>
        <w:rPr>
          <w:b/>
          <w:sz w:val="24"/>
        </w:rPr>
      </w:pPr>
      <w:r>
        <w:rPr>
          <w:b/>
          <w:sz w:val="24"/>
        </w:rPr>
        <w:t>Страница программы на сайте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Броско;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39"/>
        <w:ind w:hanging="361"/>
        <w:rPr>
          <w:b/>
          <w:sz w:val="24"/>
        </w:rPr>
      </w:pPr>
      <w:r>
        <w:rPr>
          <w:b/>
          <w:sz w:val="24"/>
        </w:rPr>
        <w:t>Внутренние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коммуникации:</w:t>
      </w:r>
    </w:p>
    <w:p w:rsidR="00776AFE" w:rsidRDefault="00373272">
      <w:pPr>
        <w:spacing w:before="241" w:line="276" w:lineRule="auto"/>
        <w:ind w:left="212" w:right="1456" w:firstLine="60"/>
        <w:rPr>
          <w:b/>
          <w:sz w:val="24"/>
        </w:rPr>
      </w:pPr>
      <w:r>
        <w:rPr>
          <w:b/>
          <w:sz w:val="24"/>
        </w:rPr>
        <w:t>Постер внутри клуба; Сообщения от персонала – администраторов и тренеров, интегрированные в ежедневное общение с клиентом.</w:t>
      </w:r>
    </w:p>
    <w:p w:rsidR="00776AFE" w:rsidRDefault="00373272">
      <w:pPr>
        <w:spacing w:line="451" w:lineRule="auto"/>
        <w:ind w:left="212" w:right="1028"/>
        <w:rPr>
          <w:b/>
          <w:sz w:val="24"/>
        </w:rPr>
      </w:pPr>
      <w:r>
        <w:rPr>
          <w:b/>
          <w:sz w:val="24"/>
        </w:rPr>
        <w:t xml:space="preserve">Сотрудники должны владеть информацией по системе лояльности, они </w:t>
      </w:r>
      <w:r>
        <w:rPr>
          <w:b/>
          <w:sz w:val="24"/>
        </w:rPr>
        <w:lastRenderedPageBreak/>
        <w:t>должны уметь рассказать о ней и заинтересовать своим рассказом клиентов.</w:t>
      </w:r>
    </w:p>
    <w:p w:rsidR="00776AFE" w:rsidRDefault="00776AFE">
      <w:pPr>
        <w:pStyle w:val="a3"/>
        <w:rPr>
          <w:b/>
          <w:sz w:val="26"/>
        </w:rPr>
      </w:pPr>
    </w:p>
    <w:p w:rsidR="00776AFE" w:rsidRDefault="00776AFE">
      <w:pPr>
        <w:pStyle w:val="a3"/>
        <w:spacing w:before="4"/>
        <w:rPr>
          <w:b/>
          <w:sz w:val="26"/>
        </w:rPr>
      </w:pPr>
    </w:p>
    <w:p w:rsidR="00776AFE" w:rsidRDefault="00373272">
      <w:pPr>
        <w:pStyle w:val="a3"/>
        <w:ind w:left="212"/>
      </w:pPr>
      <w:r>
        <w:t>СОГЛАСОВАНО:</w:t>
      </w:r>
    </w:p>
    <w:p w:rsidR="00776AFE" w:rsidRDefault="00776AFE">
      <w:pPr>
        <w:pStyle w:val="a3"/>
        <w:spacing w:before="9"/>
      </w:pPr>
    </w:p>
    <w:p w:rsidR="00776AFE" w:rsidRDefault="00373272">
      <w:pPr>
        <w:pStyle w:val="a3"/>
        <w:tabs>
          <w:tab w:val="left" w:pos="4953"/>
          <w:tab w:val="left" w:pos="7059"/>
          <w:tab w:val="left" w:pos="7508"/>
          <w:tab w:val="left" w:pos="8994"/>
        </w:tabs>
        <w:ind w:left="212"/>
      </w:pPr>
      <w:r>
        <w:rPr>
          <w:spacing w:val="-1"/>
          <w:w w:val="99"/>
        </w:rPr>
        <w:t>Гла</w:t>
      </w:r>
      <w:r>
        <w:rPr>
          <w:w w:val="99"/>
        </w:rPr>
        <w:t>вный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бу</w:t>
      </w:r>
      <w:r>
        <w:rPr>
          <w:spacing w:val="-2"/>
          <w:w w:val="99"/>
        </w:rPr>
        <w:t>х</w:t>
      </w:r>
      <w:r>
        <w:rPr>
          <w:spacing w:val="2"/>
          <w:w w:val="99"/>
        </w:rPr>
        <w:t>г</w:t>
      </w:r>
      <w:r>
        <w:rPr>
          <w:spacing w:val="-1"/>
          <w:w w:val="99"/>
        </w:rPr>
        <w:t>алт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7651BD">
        <w:rPr>
          <w:w w:val="99"/>
        </w:rPr>
        <w:t>Гурьянова А.М.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7651BD">
        <w:rPr>
          <w:smallCaps/>
          <w:w w:val="99"/>
        </w:rPr>
        <w:t>20</w:t>
      </w:r>
      <w:r>
        <w:rPr>
          <w:w w:val="99"/>
        </w:rPr>
        <w:t>г.</w:t>
      </w:r>
    </w:p>
    <w:p w:rsidR="00776AFE" w:rsidRDefault="00776AFE">
      <w:pPr>
        <w:pStyle w:val="a3"/>
        <w:spacing w:before="9"/>
        <w:rPr>
          <w:sz w:val="15"/>
        </w:rPr>
      </w:pPr>
    </w:p>
    <w:p w:rsidR="00776AFE" w:rsidRDefault="00373272">
      <w:pPr>
        <w:pStyle w:val="a3"/>
        <w:tabs>
          <w:tab w:val="left" w:pos="4902"/>
          <w:tab w:val="left" w:pos="7055"/>
          <w:tab w:val="left" w:pos="7503"/>
          <w:tab w:val="left" w:pos="8989"/>
        </w:tabs>
        <w:spacing w:before="100"/>
        <w:ind w:left="212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-1"/>
          <w:w w:val="99"/>
        </w:rPr>
        <w:t>р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7651BD">
        <w:rPr>
          <w:spacing w:val="-1"/>
          <w:w w:val="99"/>
        </w:rPr>
        <w:t>Чаплоуцкая Ю.В.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7651BD">
        <w:rPr>
          <w:smallCaps/>
          <w:w w:val="99"/>
        </w:rPr>
        <w:t>20</w:t>
      </w:r>
      <w:r>
        <w:rPr>
          <w:w w:val="99"/>
        </w:rPr>
        <w:t>г.</w:t>
      </w:r>
    </w:p>
    <w:p w:rsidR="00776AFE" w:rsidRDefault="00776AFE">
      <w:pPr>
        <w:pStyle w:val="a3"/>
        <w:spacing w:before="11"/>
        <w:rPr>
          <w:sz w:val="15"/>
        </w:rPr>
      </w:pPr>
    </w:p>
    <w:p w:rsidR="00776AFE" w:rsidRDefault="00373272">
      <w:pPr>
        <w:pStyle w:val="a3"/>
        <w:tabs>
          <w:tab w:val="left" w:pos="4957"/>
          <w:tab w:val="left" w:pos="7100"/>
          <w:tab w:val="left" w:pos="7549"/>
          <w:tab w:val="left" w:pos="9035"/>
        </w:tabs>
        <w:spacing w:before="100"/>
        <w:ind w:left="212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</w:t>
      </w:r>
      <w:r>
        <w:rPr>
          <w:w w:val="99"/>
        </w:rPr>
        <w:t>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7651BD">
        <w:rPr>
          <w:smallCaps/>
          <w:w w:val="99"/>
        </w:rPr>
        <w:t>20</w:t>
      </w:r>
      <w:r>
        <w:rPr>
          <w:w w:val="99"/>
        </w:rPr>
        <w:t>г.</w:t>
      </w:r>
    </w:p>
    <w:p w:rsidR="00776AFE" w:rsidRDefault="00776AFE">
      <w:pPr>
        <w:pStyle w:val="a3"/>
        <w:spacing w:before="9"/>
        <w:rPr>
          <w:sz w:val="15"/>
        </w:rPr>
      </w:pPr>
    </w:p>
    <w:p w:rsidR="00776AFE" w:rsidRDefault="00373272">
      <w:pPr>
        <w:pStyle w:val="a3"/>
        <w:tabs>
          <w:tab w:val="left" w:pos="2290"/>
          <w:tab w:val="left" w:pos="4972"/>
          <w:tab w:val="left" w:pos="7016"/>
          <w:tab w:val="left" w:pos="7465"/>
          <w:tab w:val="left" w:pos="8951"/>
        </w:tabs>
        <w:spacing w:before="100"/>
        <w:ind w:left="212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7651BD">
        <w:rPr>
          <w:w w:val="99"/>
        </w:rPr>
        <w:t>Чувашаева Ю.Б.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7651BD">
        <w:rPr>
          <w:smallCaps/>
          <w:w w:val="99"/>
        </w:rPr>
        <w:t>20</w:t>
      </w:r>
      <w:r>
        <w:rPr>
          <w:w w:val="99"/>
        </w:rPr>
        <w:t>г.</w:t>
      </w:r>
    </w:p>
    <w:p w:rsidR="00776AFE" w:rsidRDefault="00776AFE">
      <w:pPr>
        <w:pStyle w:val="a3"/>
        <w:spacing w:before="9"/>
        <w:rPr>
          <w:sz w:val="15"/>
        </w:rPr>
      </w:pPr>
    </w:p>
    <w:p w:rsidR="00776AFE" w:rsidRDefault="00373272">
      <w:pPr>
        <w:pStyle w:val="a3"/>
        <w:tabs>
          <w:tab w:val="left" w:pos="4976"/>
          <w:tab w:val="left" w:pos="7184"/>
          <w:tab w:val="left" w:pos="7633"/>
          <w:tab w:val="left" w:pos="9119"/>
        </w:tabs>
        <w:spacing w:before="100"/>
        <w:ind w:left="212"/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7651BD">
        <w:rPr>
          <w:spacing w:val="-2"/>
          <w:w w:val="99"/>
        </w:rPr>
        <w:t>Сивожелезова С.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7651BD">
        <w:rPr>
          <w:smallCaps/>
          <w:w w:val="99"/>
        </w:rPr>
        <w:t>20</w:t>
      </w:r>
      <w:r>
        <w:rPr>
          <w:w w:val="99"/>
        </w:rPr>
        <w:t>г.</w:t>
      </w:r>
    </w:p>
    <w:p w:rsidR="00776AFE" w:rsidRDefault="00776AFE">
      <w:pPr>
        <w:sectPr w:rsidR="00776AFE">
          <w:pgSz w:w="11900" w:h="16840"/>
          <w:pgMar w:top="980" w:right="300" w:bottom="1200" w:left="920" w:header="0" w:footer="1006" w:gutter="0"/>
          <w:cols w:space="720"/>
        </w:sectPr>
      </w:pPr>
    </w:p>
    <w:p w:rsidR="00776AFE" w:rsidRDefault="00373272">
      <w:pPr>
        <w:pStyle w:val="a3"/>
        <w:ind w:left="4842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3191658" cy="75133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658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AFE" w:rsidRDefault="00776AFE">
      <w:pPr>
        <w:pStyle w:val="a3"/>
        <w:spacing w:before="1"/>
        <w:rPr>
          <w:sz w:val="13"/>
        </w:rPr>
      </w:pPr>
    </w:p>
    <w:p w:rsidR="00776AFE" w:rsidRDefault="00373272">
      <w:pPr>
        <w:spacing w:before="101" w:line="468" w:lineRule="auto"/>
        <w:ind w:left="5867" w:right="809" w:firstLine="1992"/>
        <w:rPr>
          <w:b/>
        </w:rPr>
      </w:pPr>
      <w:r>
        <w:rPr>
          <w:b/>
        </w:rPr>
        <w:t>Приложение №1 Стандарта «Система лояльности»</w:t>
      </w:r>
    </w:p>
    <w:p w:rsidR="00776AFE" w:rsidRDefault="00776AFE">
      <w:pPr>
        <w:pStyle w:val="a3"/>
        <w:rPr>
          <w:b/>
        </w:rPr>
      </w:pPr>
    </w:p>
    <w:p w:rsidR="00776AFE" w:rsidRDefault="00776AFE">
      <w:pPr>
        <w:pStyle w:val="a3"/>
        <w:rPr>
          <w:b/>
          <w:sz w:val="28"/>
        </w:rPr>
      </w:pPr>
    </w:p>
    <w:p w:rsidR="00776AFE" w:rsidRDefault="00373272">
      <w:pPr>
        <w:pStyle w:val="Heading3"/>
        <w:ind w:left="2533"/>
      </w:pPr>
      <w:r>
        <w:t>Привилегии для членов клуба Броско.</w:t>
      </w:r>
    </w:p>
    <w:p w:rsidR="00776AFE" w:rsidRDefault="00776AFE">
      <w:pPr>
        <w:pStyle w:val="a3"/>
        <w:rPr>
          <w:b/>
          <w:sz w:val="26"/>
        </w:rPr>
      </w:pPr>
    </w:p>
    <w:p w:rsidR="00776AFE" w:rsidRDefault="00776AFE">
      <w:pPr>
        <w:pStyle w:val="a3"/>
        <w:rPr>
          <w:b/>
          <w:sz w:val="26"/>
        </w:rPr>
      </w:pPr>
    </w:p>
    <w:p w:rsidR="00776AFE" w:rsidRDefault="00776AFE">
      <w:pPr>
        <w:pStyle w:val="a3"/>
        <w:spacing w:before="5"/>
        <w:rPr>
          <w:b/>
          <w:sz w:val="21"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hanging="361"/>
        <w:rPr>
          <w:sz w:val="24"/>
        </w:rPr>
      </w:pPr>
      <w:r>
        <w:rPr>
          <w:sz w:val="24"/>
        </w:rPr>
        <w:t>Скидка до 40% на абонементы и все 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1"/>
        <w:ind w:right="1238"/>
        <w:rPr>
          <w:sz w:val="24"/>
        </w:rPr>
      </w:pPr>
      <w:r>
        <w:rPr>
          <w:sz w:val="24"/>
        </w:rPr>
        <w:t>Возможность участвовать в специальных акциях, доступных только</w:t>
      </w:r>
      <w:r>
        <w:rPr>
          <w:spacing w:val="-30"/>
          <w:sz w:val="24"/>
        </w:rPr>
        <w:t xml:space="preserve"> </w:t>
      </w:r>
      <w:r>
        <w:rPr>
          <w:sz w:val="24"/>
        </w:rPr>
        <w:t>членам клуба;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 в клубных встречах, праздниках,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right="1482"/>
        <w:rPr>
          <w:sz w:val="24"/>
        </w:rPr>
      </w:pPr>
      <w:r>
        <w:rPr>
          <w:sz w:val="24"/>
        </w:rPr>
        <w:t>Регулярная диагностика фигуры и мониторинг достигнутых результатов. Возможность получать отчет в любое удобное время и в любой удобной форме, по средствам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кабинета;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 в бонусной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93" w:lineRule="exact"/>
        <w:ind w:hanging="361"/>
        <w:rPr>
          <w:sz w:val="24"/>
        </w:rPr>
      </w:pPr>
      <w:r>
        <w:rPr>
          <w:sz w:val="24"/>
        </w:rPr>
        <w:t>До 36 дней «заморозки» клубной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карты.</w:t>
      </w:r>
    </w:p>
    <w:p w:rsidR="00776AFE" w:rsidRDefault="00776AFE">
      <w:pPr>
        <w:pStyle w:val="a3"/>
        <w:rPr>
          <w:sz w:val="28"/>
        </w:rPr>
      </w:pPr>
    </w:p>
    <w:p w:rsidR="00776AFE" w:rsidRDefault="00776AFE">
      <w:pPr>
        <w:pStyle w:val="a3"/>
        <w:rPr>
          <w:sz w:val="28"/>
        </w:rPr>
      </w:pPr>
    </w:p>
    <w:p w:rsidR="00776AFE" w:rsidRDefault="00776AFE">
      <w:pPr>
        <w:pStyle w:val="a3"/>
        <w:rPr>
          <w:sz w:val="28"/>
        </w:rPr>
      </w:pPr>
    </w:p>
    <w:p w:rsidR="00776AFE" w:rsidRDefault="00776AFE">
      <w:pPr>
        <w:pStyle w:val="a3"/>
        <w:spacing w:before="5"/>
        <w:rPr>
          <w:sz w:val="34"/>
        </w:rPr>
      </w:pPr>
    </w:p>
    <w:p w:rsidR="00776AFE" w:rsidRDefault="00373272">
      <w:pPr>
        <w:pStyle w:val="Heading2"/>
        <w:numPr>
          <w:ilvl w:val="2"/>
          <w:numId w:val="4"/>
        </w:numPr>
        <w:tabs>
          <w:tab w:val="left" w:pos="4377"/>
        </w:tabs>
        <w:ind w:hanging="361"/>
        <w:jc w:val="left"/>
      </w:pPr>
      <w:r>
        <w:t>Система</w:t>
      </w:r>
      <w:r>
        <w:rPr>
          <w:spacing w:val="-3"/>
        </w:rPr>
        <w:t xml:space="preserve"> </w:t>
      </w:r>
      <w:r>
        <w:t>скидок.</w:t>
      </w:r>
    </w:p>
    <w:p w:rsidR="00776AFE" w:rsidRDefault="00776AFE">
      <w:pPr>
        <w:pStyle w:val="a3"/>
        <w:spacing w:before="3"/>
        <w:rPr>
          <w:b/>
          <w:sz w:val="35"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line="271" w:lineRule="auto"/>
        <w:ind w:right="2055"/>
        <w:rPr>
          <w:sz w:val="24"/>
        </w:rPr>
      </w:pPr>
      <w:r>
        <w:rPr>
          <w:spacing w:val="-9"/>
          <w:sz w:val="24"/>
        </w:rPr>
        <w:t>Золотая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карта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дает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право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20"/>
          <w:sz w:val="24"/>
        </w:rPr>
        <w:t xml:space="preserve"> </w:t>
      </w:r>
      <w:r>
        <w:rPr>
          <w:smallCaps/>
          <w:spacing w:val="-7"/>
          <w:sz w:val="24"/>
        </w:rPr>
        <w:t>2</w:t>
      </w:r>
      <w:r>
        <w:rPr>
          <w:spacing w:val="-7"/>
          <w:sz w:val="24"/>
        </w:rPr>
        <w:t>0%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скидку</w:t>
      </w:r>
      <w:r>
        <w:rPr>
          <w:spacing w:val="27"/>
          <w:sz w:val="24"/>
        </w:rPr>
        <w:t xml:space="preserve"> </w:t>
      </w:r>
      <w:r>
        <w:rPr>
          <w:spacing w:val="-9"/>
          <w:sz w:val="24"/>
        </w:rPr>
        <w:t>(карта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выдается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при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достижении суммарного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оборота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45000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течении</w:t>
      </w:r>
      <w:r>
        <w:rPr>
          <w:spacing w:val="-21"/>
          <w:sz w:val="24"/>
        </w:rPr>
        <w:t xml:space="preserve"> </w:t>
      </w:r>
      <w:r>
        <w:rPr>
          <w:smallCaps/>
          <w:spacing w:val="-5"/>
          <w:sz w:val="24"/>
        </w:rPr>
        <w:t>1</w:t>
      </w:r>
      <w:r>
        <w:rPr>
          <w:spacing w:val="-5"/>
          <w:sz w:val="24"/>
        </w:rPr>
        <w:t>8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месяцев)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8" w:line="271" w:lineRule="auto"/>
        <w:ind w:right="1723"/>
        <w:rPr>
          <w:sz w:val="24"/>
        </w:rPr>
      </w:pPr>
      <w:r>
        <w:rPr>
          <w:spacing w:val="-10"/>
          <w:sz w:val="24"/>
        </w:rPr>
        <w:t>Серебряная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карта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дает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право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на</w:t>
      </w:r>
      <w:r>
        <w:rPr>
          <w:spacing w:val="-19"/>
          <w:sz w:val="24"/>
        </w:rPr>
        <w:t xml:space="preserve"> </w:t>
      </w:r>
      <w:r>
        <w:rPr>
          <w:smallCaps/>
          <w:spacing w:val="-8"/>
          <w:sz w:val="24"/>
        </w:rPr>
        <w:t>1</w:t>
      </w:r>
      <w:r>
        <w:rPr>
          <w:spacing w:val="-8"/>
          <w:sz w:val="24"/>
        </w:rPr>
        <w:t>5%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скидку</w:t>
      </w:r>
      <w:r>
        <w:rPr>
          <w:spacing w:val="32"/>
          <w:sz w:val="24"/>
        </w:rPr>
        <w:t xml:space="preserve"> </w:t>
      </w:r>
      <w:r>
        <w:rPr>
          <w:spacing w:val="-9"/>
          <w:sz w:val="24"/>
        </w:rPr>
        <w:t>(карта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выдается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при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достижении суммарного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оборота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30000</w:t>
      </w:r>
      <w:r>
        <w:rPr>
          <w:spacing w:val="-20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течении</w:t>
      </w:r>
      <w:r>
        <w:rPr>
          <w:spacing w:val="-21"/>
          <w:sz w:val="24"/>
        </w:rPr>
        <w:t xml:space="preserve"> </w:t>
      </w:r>
      <w:r>
        <w:rPr>
          <w:smallCaps/>
          <w:spacing w:val="-5"/>
          <w:sz w:val="24"/>
        </w:rPr>
        <w:t>12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месяцев)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7" w:line="271" w:lineRule="auto"/>
        <w:ind w:right="1776"/>
        <w:rPr>
          <w:sz w:val="24"/>
        </w:rPr>
      </w:pPr>
      <w:r>
        <w:rPr>
          <w:spacing w:val="-10"/>
          <w:sz w:val="24"/>
        </w:rPr>
        <w:t xml:space="preserve">Бронзовая </w:t>
      </w:r>
      <w:r>
        <w:rPr>
          <w:spacing w:val="-9"/>
          <w:sz w:val="24"/>
        </w:rPr>
        <w:t xml:space="preserve">карта </w:t>
      </w:r>
      <w:r>
        <w:rPr>
          <w:spacing w:val="-8"/>
          <w:sz w:val="24"/>
        </w:rPr>
        <w:t xml:space="preserve">дает </w:t>
      </w:r>
      <w:r>
        <w:rPr>
          <w:spacing w:val="-9"/>
          <w:sz w:val="24"/>
        </w:rPr>
        <w:t xml:space="preserve">право </w:t>
      </w:r>
      <w:r>
        <w:rPr>
          <w:spacing w:val="-5"/>
          <w:sz w:val="24"/>
        </w:rPr>
        <w:t xml:space="preserve">на </w:t>
      </w:r>
      <w:r>
        <w:rPr>
          <w:smallCaps/>
          <w:spacing w:val="-7"/>
          <w:sz w:val="24"/>
        </w:rPr>
        <w:t>1</w:t>
      </w:r>
      <w:r>
        <w:rPr>
          <w:spacing w:val="-7"/>
          <w:sz w:val="24"/>
        </w:rPr>
        <w:t xml:space="preserve">0% </w:t>
      </w:r>
      <w:r>
        <w:rPr>
          <w:spacing w:val="-9"/>
          <w:sz w:val="24"/>
        </w:rPr>
        <w:t xml:space="preserve">скидку (карта выдается </w:t>
      </w:r>
      <w:r>
        <w:rPr>
          <w:spacing w:val="-7"/>
          <w:sz w:val="24"/>
        </w:rPr>
        <w:t xml:space="preserve">при </w:t>
      </w:r>
      <w:r>
        <w:rPr>
          <w:spacing w:val="-10"/>
          <w:sz w:val="24"/>
        </w:rPr>
        <w:t>достижении суммарного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оборота</w:t>
      </w:r>
      <w:r>
        <w:rPr>
          <w:spacing w:val="-21"/>
          <w:sz w:val="24"/>
        </w:rPr>
        <w:t xml:space="preserve"> </w:t>
      </w:r>
      <w:r>
        <w:rPr>
          <w:smallCaps/>
          <w:spacing w:val="-9"/>
          <w:sz w:val="24"/>
        </w:rPr>
        <w:t>1</w:t>
      </w:r>
      <w:r>
        <w:rPr>
          <w:spacing w:val="-9"/>
          <w:sz w:val="24"/>
        </w:rPr>
        <w:t>5000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течении</w:t>
      </w:r>
      <w:r>
        <w:rPr>
          <w:spacing w:val="-21"/>
          <w:sz w:val="24"/>
        </w:rPr>
        <w:t xml:space="preserve"> </w:t>
      </w:r>
      <w:r>
        <w:rPr>
          <w:sz w:val="24"/>
        </w:rPr>
        <w:t>6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месяцев)</w:t>
      </w:r>
    </w:p>
    <w:p w:rsidR="00776AFE" w:rsidRDefault="00776AFE">
      <w:pPr>
        <w:pStyle w:val="a3"/>
        <w:spacing w:before="3"/>
        <w:rPr>
          <w:sz w:val="28"/>
        </w:rPr>
      </w:pPr>
    </w:p>
    <w:p w:rsidR="00776AFE" w:rsidRDefault="00373272">
      <w:pPr>
        <w:pStyle w:val="a3"/>
        <w:spacing w:before="1"/>
        <w:ind w:left="932"/>
      </w:pPr>
      <w:r>
        <w:t>Данные скидки распространяются на приобретение или продление абонементов.</w:t>
      </w:r>
    </w:p>
    <w:p w:rsidR="00776AFE" w:rsidRDefault="00776AFE">
      <w:pPr>
        <w:pStyle w:val="a3"/>
        <w:rPr>
          <w:sz w:val="31"/>
        </w:rPr>
      </w:pPr>
    </w:p>
    <w:p w:rsidR="00776AFE" w:rsidRDefault="00373272">
      <w:pPr>
        <w:pStyle w:val="Heading2"/>
        <w:numPr>
          <w:ilvl w:val="2"/>
          <w:numId w:val="4"/>
        </w:numPr>
        <w:tabs>
          <w:tab w:val="left" w:pos="4305"/>
        </w:tabs>
        <w:ind w:left="4304" w:hanging="361"/>
        <w:jc w:val="left"/>
      </w:pPr>
      <w:r>
        <w:t>Система</w:t>
      </w:r>
      <w:r>
        <w:rPr>
          <w:spacing w:val="-3"/>
        </w:rPr>
        <w:t xml:space="preserve"> </w:t>
      </w:r>
      <w:r>
        <w:t>бонусов.</w:t>
      </w:r>
    </w:p>
    <w:p w:rsidR="00776AFE" w:rsidRDefault="00776AFE">
      <w:pPr>
        <w:pStyle w:val="a3"/>
        <w:rPr>
          <w:b/>
          <w:sz w:val="30"/>
        </w:rPr>
      </w:pPr>
    </w:p>
    <w:p w:rsidR="00776AFE" w:rsidRDefault="00776AFE">
      <w:pPr>
        <w:pStyle w:val="a3"/>
        <w:spacing w:before="3"/>
        <w:rPr>
          <w:b/>
          <w:sz w:val="29"/>
        </w:rPr>
      </w:pPr>
    </w:p>
    <w:p w:rsidR="00776AFE" w:rsidRDefault="00373272">
      <w:pPr>
        <w:pStyle w:val="Heading3"/>
        <w:ind w:left="572"/>
      </w:pPr>
      <w:r>
        <w:t>Бонусная система вознаграждения.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before="42"/>
        <w:ind w:left="992" w:hanging="361"/>
        <w:rPr>
          <w:sz w:val="24"/>
        </w:rPr>
      </w:pPr>
      <w:r>
        <w:rPr>
          <w:sz w:val="24"/>
        </w:rPr>
        <w:t xml:space="preserve">За каждое посещение клуба - </w:t>
      </w:r>
      <w:r>
        <w:rPr>
          <w:smallCaps/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бонус.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before="1" w:line="293" w:lineRule="exact"/>
        <w:ind w:left="992" w:hanging="361"/>
        <w:rPr>
          <w:sz w:val="24"/>
        </w:rPr>
      </w:pPr>
      <w:r>
        <w:rPr>
          <w:sz w:val="24"/>
        </w:rPr>
        <w:t>За посещение в день рождения - 50</w:t>
      </w:r>
      <w:r>
        <w:rPr>
          <w:spacing w:val="-6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line="293" w:lineRule="exact"/>
        <w:ind w:left="992" w:hanging="361"/>
        <w:rPr>
          <w:sz w:val="24"/>
        </w:rPr>
      </w:pPr>
      <w:r>
        <w:rPr>
          <w:sz w:val="24"/>
        </w:rPr>
        <w:t>За рекомендации, привела подругу - 50</w:t>
      </w:r>
      <w:r>
        <w:rPr>
          <w:spacing w:val="-8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776AFE">
      <w:pPr>
        <w:spacing w:line="293" w:lineRule="exact"/>
        <w:rPr>
          <w:sz w:val="24"/>
        </w:rPr>
        <w:sectPr w:rsidR="00776AFE">
          <w:pgSz w:w="11900" w:h="16840"/>
          <w:pgMar w:top="1520" w:right="300" w:bottom="1200" w:left="920" w:header="0" w:footer="1006" w:gutter="0"/>
          <w:cols w:space="720"/>
        </w:sect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before="75"/>
        <w:ind w:left="992" w:hanging="361"/>
        <w:rPr>
          <w:sz w:val="24"/>
        </w:rPr>
      </w:pPr>
      <w:r>
        <w:rPr>
          <w:sz w:val="24"/>
        </w:rPr>
        <w:lastRenderedPageBreak/>
        <w:t xml:space="preserve">За продление абонемента до </w:t>
      </w:r>
      <w:r>
        <w:rPr>
          <w:smallCaps/>
          <w:sz w:val="24"/>
        </w:rPr>
        <w:t>1</w:t>
      </w:r>
      <w:r>
        <w:rPr>
          <w:sz w:val="24"/>
        </w:rPr>
        <w:t xml:space="preserve">5 числа - </w:t>
      </w:r>
      <w:r>
        <w:rPr>
          <w:smallCaps/>
          <w:sz w:val="24"/>
        </w:rPr>
        <w:t>1</w:t>
      </w:r>
      <w:r>
        <w:rPr>
          <w:sz w:val="24"/>
        </w:rPr>
        <w:t>00</w:t>
      </w:r>
      <w:r>
        <w:rPr>
          <w:spacing w:val="-8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before="1" w:line="293" w:lineRule="exact"/>
        <w:ind w:left="992" w:hanging="361"/>
        <w:rPr>
          <w:sz w:val="24"/>
        </w:rPr>
      </w:pPr>
      <w:r>
        <w:rPr>
          <w:sz w:val="24"/>
        </w:rPr>
        <w:t>Подруга купила - 300</w:t>
      </w:r>
      <w:r>
        <w:rPr>
          <w:spacing w:val="-2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line="293" w:lineRule="exact"/>
        <w:ind w:left="992" w:hanging="361"/>
        <w:rPr>
          <w:sz w:val="24"/>
        </w:rPr>
      </w:pPr>
      <w:r>
        <w:rPr>
          <w:sz w:val="24"/>
        </w:rPr>
        <w:t>За беспрерывное продление абонемента в течение 6 мес - 500</w:t>
      </w:r>
      <w:r>
        <w:rPr>
          <w:spacing w:val="-15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before="2" w:line="293" w:lineRule="exact"/>
        <w:ind w:left="992" w:hanging="361"/>
        <w:rPr>
          <w:sz w:val="24"/>
        </w:rPr>
      </w:pPr>
      <w:r>
        <w:rPr>
          <w:sz w:val="24"/>
        </w:rPr>
        <w:t xml:space="preserve">За беспрерывное продление абонемента в течение </w:t>
      </w:r>
      <w:r>
        <w:rPr>
          <w:smallCaps/>
          <w:sz w:val="24"/>
        </w:rPr>
        <w:t>12</w:t>
      </w:r>
      <w:r>
        <w:rPr>
          <w:sz w:val="24"/>
        </w:rPr>
        <w:t xml:space="preserve"> мес - </w:t>
      </w:r>
      <w:r>
        <w:rPr>
          <w:smallCaps/>
          <w:sz w:val="24"/>
        </w:rPr>
        <w:t>1</w:t>
      </w:r>
      <w:r>
        <w:rPr>
          <w:sz w:val="24"/>
        </w:rPr>
        <w:t>000</w:t>
      </w:r>
      <w:r>
        <w:rPr>
          <w:spacing w:val="-13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2"/>
          <w:tab w:val="left" w:pos="993"/>
        </w:tabs>
        <w:spacing w:line="293" w:lineRule="exact"/>
        <w:ind w:left="992" w:hanging="361"/>
        <w:rPr>
          <w:sz w:val="24"/>
        </w:rPr>
      </w:pPr>
      <w:r>
        <w:rPr>
          <w:sz w:val="24"/>
        </w:rPr>
        <w:t>За покупку товаров и услуг на сумму от 5000 в месяц -500</w:t>
      </w:r>
      <w:r>
        <w:rPr>
          <w:spacing w:val="-11"/>
          <w:sz w:val="24"/>
        </w:rPr>
        <w:t xml:space="preserve"> </w:t>
      </w:r>
      <w:r>
        <w:rPr>
          <w:sz w:val="24"/>
        </w:rPr>
        <w:t>бонусов.</w:t>
      </w:r>
    </w:p>
    <w:p w:rsidR="00776AFE" w:rsidRDefault="00373272">
      <w:pPr>
        <w:pStyle w:val="a3"/>
        <w:spacing w:before="200" w:line="276" w:lineRule="auto"/>
        <w:ind w:left="212" w:right="1028"/>
      </w:pPr>
      <w:r>
        <w:t>Бонусы можно использовать при расчете за абонемент, бонусы и скидки по вип картам суммируются.</w:t>
      </w:r>
    </w:p>
    <w:p w:rsidR="00776AFE" w:rsidRDefault="00373272">
      <w:pPr>
        <w:pStyle w:val="Heading2"/>
        <w:numPr>
          <w:ilvl w:val="2"/>
          <w:numId w:val="4"/>
        </w:numPr>
        <w:tabs>
          <w:tab w:val="left" w:pos="4062"/>
        </w:tabs>
        <w:spacing w:before="199"/>
        <w:ind w:left="4061" w:hanging="3958"/>
        <w:jc w:val="left"/>
      </w:pPr>
      <w:r>
        <w:t>Система</w:t>
      </w:r>
      <w:r>
        <w:rPr>
          <w:spacing w:val="-3"/>
        </w:rPr>
        <w:t xml:space="preserve"> </w:t>
      </w:r>
      <w:r>
        <w:t>заморозки.</w:t>
      </w:r>
    </w:p>
    <w:p w:rsidR="00776AFE" w:rsidRDefault="00373272">
      <w:pPr>
        <w:pStyle w:val="Heading3"/>
        <w:spacing w:before="47"/>
      </w:pPr>
      <w:r>
        <w:t>Право заморозки абонемента.</w:t>
      </w:r>
    </w:p>
    <w:p w:rsidR="00776AFE" w:rsidRDefault="00776AFE">
      <w:pPr>
        <w:pStyle w:val="a3"/>
        <w:spacing w:before="3"/>
        <w:rPr>
          <w:b/>
          <w:sz w:val="21"/>
        </w:rPr>
      </w:pPr>
    </w:p>
    <w:p w:rsidR="00776AFE" w:rsidRDefault="00373272">
      <w:pPr>
        <w:pStyle w:val="a4"/>
        <w:numPr>
          <w:ilvl w:val="1"/>
          <w:numId w:val="5"/>
        </w:numPr>
        <w:tabs>
          <w:tab w:val="left" w:pos="1292"/>
          <w:tab w:val="left" w:pos="1293"/>
        </w:tabs>
        <w:ind w:hanging="361"/>
        <w:rPr>
          <w:sz w:val="24"/>
        </w:rPr>
      </w:pPr>
      <w:r>
        <w:rPr>
          <w:sz w:val="24"/>
        </w:rPr>
        <w:t xml:space="preserve">Месячный абонемент дает право заморозки </w:t>
      </w:r>
      <w:r>
        <w:rPr>
          <w:smallCaps/>
          <w:sz w:val="24"/>
        </w:rPr>
        <w:t>1</w:t>
      </w:r>
      <w:r>
        <w:rPr>
          <w:sz w:val="24"/>
        </w:rPr>
        <w:t xml:space="preserve"> раз на 3</w:t>
      </w:r>
      <w:r>
        <w:rPr>
          <w:spacing w:val="-11"/>
          <w:sz w:val="24"/>
        </w:rPr>
        <w:t xml:space="preserve"> </w:t>
      </w:r>
      <w:r>
        <w:rPr>
          <w:sz w:val="24"/>
        </w:rPr>
        <w:t>дня.</w:t>
      </w:r>
    </w:p>
    <w:p w:rsidR="00776AFE" w:rsidRDefault="00373272">
      <w:pPr>
        <w:pStyle w:val="a4"/>
        <w:numPr>
          <w:ilvl w:val="1"/>
          <w:numId w:val="5"/>
        </w:numPr>
        <w:tabs>
          <w:tab w:val="left" w:pos="1292"/>
          <w:tab w:val="left" w:pos="1293"/>
        </w:tabs>
        <w:spacing w:before="40"/>
        <w:ind w:hanging="361"/>
        <w:rPr>
          <w:sz w:val="24"/>
        </w:rPr>
      </w:pPr>
      <w:r>
        <w:rPr>
          <w:sz w:val="24"/>
        </w:rPr>
        <w:t>Трех месячный абонемент дает право заморозки 3 раза по 3</w:t>
      </w:r>
      <w:r>
        <w:rPr>
          <w:spacing w:val="-9"/>
          <w:sz w:val="24"/>
        </w:rPr>
        <w:t xml:space="preserve"> </w:t>
      </w:r>
      <w:r>
        <w:rPr>
          <w:sz w:val="24"/>
        </w:rPr>
        <w:t>дня.</w:t>
      </w:r>
    </w:p>
    <w:p w:rsidR="00776AFE" w:rsidRDefault="00373272">
      <w:pPr>
        <w:pStyle w:val="a4"/>
        <w:numPr>
          <w:ilvl w:val="1"/>
          <w:numId w:val="5"/>
        </w:numPr>
        <w:tabs>
          <w:tab w:val="left" w:pos="1350"/>
          <w:tab w:val="left" w:pos="1351"/>
        </w:tabs>
        <w:spacing w:before="42"/>
        <w:ind w:left="1350" w:hanging="419"/>
        <w:rPr>
          <w:sz w:val="24"/>
        </w:rPr>
      </w:pPr>
      <w:r>
        <w:rPr>
          <w:sz w:val="24"/>
        </w:rPr>
        <w:t>Шести месячный абонемент дает право заморозки 6 раз по 3</w:t>
      </w:r>
      <w:r>
        <w:rPr>
          <w:spacing w:val="-9"/>
          <w:sz w:val="24"/>
        </w:rPr>
        <w:t xml:space="preserve"> </w:t>
      </w:r>
      <w:r>
        <w:rPr>
          <w:sz w:val="24"/>
        </w:rPr>
        <w:t>дня.</w:t>
      </w:r>
    </w:p>
    <w:p w:rsidR="00776AFE" w:rsidRDefault="00373272">
      <w:pPr>
        <w:pStyle w:val="a4"/>
        <w:numPr>
          <w:ilvl w:val="1"/>
          <w:numId w:val="5"/>
        </w:numPr>
        <w:tabs>
          <w:tab w:val="left" w:pos="1292"/>
          <w:tab w:val="left" w:pos="1293"/>
        </w:tabs>
        <w:spacing w:before="39"/>
        <w:ind w:hanging="361"/>
        <w:rPr>
          <w:sz w:val="24"/>
        </w:rPr>
      </w:pPr>
      <w:r>
        <w:rPr>
          <w:sz w:val="24"/>
        </w:rPr>
        <w:t xml:space="preserve">Двенадцати месячный абонемент дает право заморозки </w:t>
      </w:r>
      <w:r>
        <w:rPr>
          <w:smallCaps/>
          <w:sz w:val="24"/>
        </w:rPr>
        <w:t>12</w:t>
      </w:r>
      <w:r>
        <w:rPr>
          <w:sz w:val="24"/>
        </w:rPr>
        <w:t xml:space="preserve"> раз по 3</w:t>
      </w:r>
      <w:r>
        <w:rPr>
          <w:spacing w:val="-14"/>
          <w:sz w:val="24"/>
        </w:rPr>
        <w:t xml:space="preserve"> </w:t>
      </w:r>
      <w:r>
        <w:rPr>
          <w:sz w:val="24"/>
        </w:rPr>
        <w:t>дня.</w:t>
      </w:r>
    </w:p>
    <w:p w:rsidR="00776AFE" w:rsidRDefault="00776AFE">
      <w:pPr>
        <w:pStyle w:val="a3"/>
        <w:rPr>
          <w:sz w:val="28"/>
        </w:rPr>
      </w:pPr>
    </w:p>
    <w:p w:rsidR="00776AFE" w:rsidRDefault="00373272">
      <w:pPr>
        <w:pStyle w:val="Heading3"/>
        <w:spacing w:before="237"/>
      </w:pPr>
      <w:r>
        <w:t>Возможность дополнительной платной заморозки абонемента.</w:t>
      </w:r>
    </w:p>
    <w:p w:rsidR="00776AFE" w:rsidRDefault="00776AFE">
      <w:pPr>
        <w:pStyle w:val="a3"/>
        <w:spacing w:before="3"/>
        <w:rPr>
          <w:b/>
          <w:sz w:val="21"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hanging="361"/>
        <w:rPr>
          <w:sz w:val="24"/>
        </w:rPr>
      </w:pPr>
      <w:r>
        <w:rPr>
          <w:sz w:val="24"/>
        </w:rPr>
        <w:t>На 7 дней -400</w:t>
      </w:r>
      <w:r>
        <w:rPr>
          <w:spacing w:val="-6"/>
          <w:sz w:val="24"/>
        </w:rPr>
        <w:t xml:space="preserve"> </w:t>
      </w:r>
      <w:r>
        <w:rPr>
          <w:sz w:val="24"/>
        </w:rPr>
        <w:t>руб.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39"/>
        <w:ind w:hanging="361"/>
        <w:rPr>
          <w:sz w:val="24"/>
        </w:rPr>
      </w:pPr>
      <w:r>
        <w:rPr>
          <w:sz w:val="24"/>
        </w:rPr>
        <w:t xml:space="preserve">На </w:t>
      </w:r>
      <w:r>
        <w:rPr>
          <w:smallCaps/>
          <w:sz w:val="24"/>
        </w:rPr>
        <w:t>1</w:t>
      </w:r>
      <w:r>
        <w:rPr>
          <w:sz w:val="24"/>
        </w:rPr>
        <w:t>4 дней – 800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</w:p>
    <w:p w:rsidR="00776AFE" w:rsidRDefault="00776AFE">
      <w:pPr>
        <w:rPr>
          <w:sz w:val="24"/>
        </w:rPr>
        <w:sectPr w:rsidR="00776AFE">
          <w:pgSz w:w="11900" w:h="16840"/>
          <w:pgMar w:top="900" w:right="300" w:bottom="1200" w:left="920" w:header="0" w:footer="1006" w:gutter="0"/>
          <w:cols w:space="720"/>
        </w:sectPr>
      </w:pPr>
    </w:p>
    <w:p w:rsidR="00776AFE" w:rsidRDefault="00776AFE">
      <w:pPr>
        <w:pStyle w:val="a3"/>
        <w:spacing w:before="8"/>
        <w:rPr>
          <w:sz w:val="34"/>
        </w:rPr>
      </w:pPr>
    </w:p>
    <w:p w:rsidR="00776AFE" w:rsidRDefault="00373272">
      <w:pPr>
        <w:pStyle w:val="Heading3"/>
        <w:spacing w:before="1"/>
      </w:pPr>
      <w:r>
        <w:t>Тест драйв тренировок и услуг.</w:t>
      </w:r>
    </w:p>
    <w:p w:rsidR="00776AFE" w:rsidRDefault="00373272">
      <w:pPr>
        <w:pStyle w:val="a4"/>
        <w:numPr>
          <w:ilvl w:val="2"/>
          <w:numId w:val="4"/>
        </w:numPr>
        <w:tabs>
          <w:tab w:val="left" w:pos="478"/>
        </w:tabs>
        <w:spacing w:before="41"/>
        <w:ind w:left="477" w:hanging="266"/>
        <w:jc w:val="left"/>
        <w:rPr>
          <w:b/>
          <w:sz w:val="27"/>
        </w:rPr>
      </w:pPr>
      <w:r>
        <w:rPr>
          <w:b/>
          <w:spacing w:val="-1"/>
          <w:sz w:val="27"/>
        </w:rPr>
        <w:br w:type="column"/>
      </w:r>
      <w:r>
        <w:rPr>
          <w:b/>
          <w:sz w:val="27"/>
        </w:rPr>
        <w:lastRenderedPageBreak/>
        <w:t>Тест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драйв.</w:t>
      </w:r>
    </w:p>
    <w:p w:rsidR="00776AFE" w:rsidRDefault="00776AFE">
      <w:pPr>
        <w:rPr>
          <w:sz w:val="27"/>
        </w:rPr>
        <w:sectPr w:rsidR="00776AFE">
          <w:type w:val="continuous"/>
          <w:pgSz w:w="11900" w:h="16840"/>
          <w:pgMar w:top="980" w:right="300" w:bottom="1200" w:left="920" w:header="720" w:footer="720" w:gutter="0"/>
          <w:cols w:num="2" w:space="720" w:equalWidth="0">
            <w:col w:w="4287" w:space="112"/>
            <w:col w:w="6281"/>
          </w:cols>
        </w:sectPr>
      </w:pPr>
    </w:p>
    <w:p w:rsidR="00776AFE" w:rsidRDefault="00776AFE">
      <w:pPr>
        <w:pStyle w:val="a3"/>
        <w:spacing w:before="4"/>
        <w:rPr>
          <w:b/>
          <w:sz w:val="12"/>
        </w:rPr>
      </w:pPr>
    </w:p>
    <w:p w:rsidR="00776AFE" w:rsidRDefault="00373272">
      <w:pPr>
        <w:pStyle w:val="a3"/>
        <w:spacing w:before="100" w:line="273" w:lineRule="auto"/>
        <w:ind w:left="932"/>
      </w:pPr>
      <w:r>
        <w:t>Каждый потенциальный клиент имеет право по клип карте на три пробных тренировки(групповые занятия/велнес процедуры) .</w:t>
      </w:r>
    </w:p>
    <w:p w:rsidR="00776AFE" w:rsidRDefault="00776AFE">
      <w:pPr>
        <w:pStyle w:val="a3"/>
        <w:rPr>
          <w:sz w:val="28"/>
        </w:rPr>
      </w:pPr>
    </w:p>
    <w:p w:rsidR="00776AFE" w:rsidRDefault="00373272">
      <w:pPr>
        <w:pStyle w:val="Heading2"/>
        <w:numPr>
          <w:ilvl w:val="2"/>
          <w:numId w:val="4"/>
        </w:numPr>
        <w:tabs>
          <w:tab w:val="left" w:pos="4444"/>
        </w:tabs>
        <w:ind w:left="4443" w:hanging="3978"/>
        <w:jc w:val="left"/>
      </w:pPr>
      <w:r>
        <w:t>Личный кабинет.</w:t>
      </w:r>
    </w:p>
    <w:p w:rsidR="00776AFE" w:rsidRDefault="00373272">
      <w:pPr>
        <w:pStyle w:val="Heading3"/>
        <w:spacing w:before="47"/>
      </w:pPr>
      <w:r>
        <w:t>Личный кабинет на сайте и в мобильном приложении.</w:t>
      </w:r>
    </w:p>
    <w:p w:rsidR="00776AFE" w:rsidRDefault="00776AFE">
      <w:pPr>
        <w:pStyle w:val="a3"/>
        <w:spacing w:before="3"/>
        <w:rPr>
          <w:b/>
          <w:sz w:val="21"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hanging="361"/>
        <w:rPr>
          <w:b/>
          <w:sz w:val="24"/>
        </w:rPr>
      </w:pPr>
      <w:r>
        <w:rPr>
          <w:sz w:val="24"/>
        </w:rPr>
        <w:t>Возможность использования информации по тренировочному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расписанию</w:t>
      </w:r>
      <w:r>
        <w:rPr>
          <w:b/>
          <w:sz w:val="24"/>
        </w:rPr>
        <w:t>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39"/>
        <w:ind w:hanging="361"/>
        <w:rPr>
          <w:sz w:val="24"/>
        </w:rPr>
      </w:pPr>
      <w:r>
        <w:rPr>
          <w:sz w:val="24"/>
        </w:rPr>
        <w:t>Отслеживания личных результатов 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2"/>
        <w:ind w:hanging="361"/>
        <w:rPr>
          <w:sz w:val="24"/>
        </w:rPr>
      </w:pPr>
      <w:r>
        <w:rPr>
          <w:sz w:val="24"/>
        </w:rPr>
        <w:t>Возможность записи на тренировку из 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0"/>
        <w:ind w:hanging="361"/>
        <w:rPr>
          <w:sz w:val="24"/>
        </w:rPr>
      </w:pPr>
      <w:r>
        <w:rPr>
          <w:sz w:val="24"/>
        </w:rPr>
        <w:t>Баланс бонусного счета.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2"/>
        <w:ind w:hanging="361"/>
        <w:rPr>
          <w:sz w:val="24"/>
        </w:rPr>
      </w:pPr>
      <w:r>
        <w:rPr>
          <w:sz w:val="24"/>
        </w:rPr>
        <w:t>Получение ответов на интересующие вопросы и</w:t>
      </w:r>
      <w:r>
        <w:rPr>
          <w:spacing w:val="-8"/>
          <w:sz w:val="24"/>
        </w:rPr>
        <w:t xml:space="preserve"> </w:t>
      </w:r>
      <w:r>
        <w:rPr>
          <w:sz w:val="24"/>
        </w:rPr>
        <w:t>т.д.</w:t>
      </w:r>
    </w:p>
    <w:p w:rsidR="00776AFE" w:rsidRDefault="00776AFE">
      <w:pPr>
        <w:pStyle w:val="a3"/>
        <w:rPr>
          <w:sz w:val="28"/>
        </w:rPr>
      </w:pPr>
    </w:p>
    <w:p w:rsidR="00776AFE" w:rsidRDefault="00776AFE">
      <w:pPr>
        <w:pStyle w:val="a3"/>
        <w:spacing w:before="5"/>
        <w:rPr>
          <w:sz w:val="30"/>
        </w:rPr>
      </w:pPr>
    </w:p>
    <w:p w:rsidR="00776AFE" w:rsidRDefault="00373272">
      <w:pPr>
        <w:pStyle w:val="Heading2"/>
        <w:numPr>
          <w:ilvl w:val="2"/>
          <w:numId w:val="4"/>
        </w:numPr>
        <w:tabs>
          <w:tab w:val="left" w:pos="4646"/>
        </w:tabs>
        <w:ind w:left="4645" w:hanging="334"/>
        <w:jc w:val="left"/>
      </w:pPr>
      <w:r>
        <w:t>Консультации.</w:t>
      </w:r>
    </w:p>
    <w:p w:rsidR="00776AFE" w:rsidRDefault="00776AFE">
      <w:pPr>
        <w:pStyle w:val="a3"/>
        <w:spacing w:before="2"/>
        <w:rPr>
          <w:b/>
          <w:sz w:val="35"/>
        </w:rPr>
      </w:pPr>
    </w:p>
    <w:p w:rsidR="00776AFE" w:rsidRDefault="00373272">
      <w:pPr>
        <w:pStyle w:val="Heading3"/>
        <w:spacing w:before="1"/>
      </w:pPr>
      <w:r>
        <w:t>Консультации специалиста по питанию.</w:t>
      </w:r>
    </w:p>
    <w:p w:rsidR="00776AFE" w:rsidRDefault="00776AFE">
      <w:pPr>
        <w:pStyle w:val="a3"/>
        <w:spacing w:before="2"/>
        <w:rPr>
          <w:b/>
          <w:sz w:val="21"/>
        </w:r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ind w:hanging="361"/>
        <w:rPr>
          <w:sz w:val="24"/>
        </w:rPr>
      </w:pPr>
      <w:r>
        <w:rPr>
          <w:sz w:val="24"/>
        </w:rPr>
        <w:t>Составление программы тренировок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2"/>
        <w:ind w:hanging="361"/>
        <w:rPr>
          <w:sz w:val="24"/>
        </w:rPr>
      </w:pPr>
      <w:r>
        <w:rPr>
          <w:sz w:val="24"/>
        </w:rPr>
        <w:t>Составление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0"/>
        <w:ind w:hanging="361"/>
        <w:rPr>
          <w:sz w:val="24"/>
        </w:rPr>
      </w:pPr>
      <w:r>
        <w:rPr>
          <w:sz w:val="24"/>
        </w:rPr>
        <w:t>Замеры клиентов.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2"/>
        <w:ind w:hanging="361"/>
        <w:rPr>
          <w:sz w:val="24"/>
        </w:rPr>
      </w:pPr>
      <w:r>
        <w:rPr>
          <w:sz w:val="24"/>
        </w:rPr>
        <w:t>Закрепление персонального тренера за каждым членом</w:t>
      </w:r>
      <w:r>
        <w:rPr>
          <w:spacing w:val="-9"/>
          <w:sz w:val="24"/>
        </w:rPr>
        <w:t xml:space="preserve"> </w:t>
      </w:r>
      <w:r>
        <w:rPr>
          <w:sz w:val="24"/>
        </w:rPr>
        <w:t>клуба.</w:t>
      </w:r>
    </w:p>
    <w:p w:rsidR="00776AFE" w:rsidRDefault="00776AFE">
      <w:pPr>
        <w:pStyle w:val="a3"/>
        <w:rPr>
          <w:sz w:val="31"/>
        </w:rPr>
      </w:pPr>
    </w:p>
    <w:p w:rsidR="00776AFE" w:rsidRDefault="00373272">
      <w:pPr>
        <w:pStyle w:val="Heading2"/>
        <w:numPr>
          <w:ilvl w:val="2"/>
          <w:numId w:val="4"/>
        </w:numPr>
        <w:tabs>
          <w:tab w:val="left" w:pos="3660"/>
        </w:tabs>
        <w:ind w:left="3659" w:hanging="308"/>
        <w:jc w:val="left"/>
      </w:pPr>
      <w:r>
        <w:t>Специальные</w:t>
      </w:r>
      <w:r>
        <w:rPr>
          <w:spacing w:val="-4"/>
        </w:rPr>
        <w:t xml:space="preserve"> </w:t>
      </w:r>
      <w:r>
        <w:t>мероприятия.</w:t>
      </w:r>
    </w:p>
    <w:p w:rsidR="00776AFE" w:rsidRDefault="00776AFE">
      <w:pPr>
        <w:sectPr w:rsidR="00776AFE">
          <w:type w:val="continuous"/>
          <w:pgSz w:w="11900" w:h="16840"/>
          <w:pgMar w:top="980" w:right="300" w:bottom="1200" w:left="920" w:header="720" w:footer="720" w:gutter="0"/>
          <w:cols w:space="720"/>
        </w:sectPr>
      </w:pP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Праздники. Новый год, День всех влюбленных, 8 марта, День смеха и</w:t>
      </w:r>
      <w:r>
        <w:rPr>
          <w:spacing w:val="-13"/>
          <w:sz w:val="24"/>
        </w:rPr>
        <w:t xml:space="preserve"> </w:t>
      </w:r>
      <w:r>
        <w:rPr>
          <w:sz w:val="24"/>
        </w:rPr>
        <w:t>т.д.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90"/>
          <w:tab w:val="left" w:pos="991"/>
        </w:tabs>
        <w:spacing w:before="39"/>
        <w:ind w:left="990" w:hanging="419"/>
        <w:rPr>
          <w:sz w:val="24"/>
        </w:rPr>
      </w:pPr>
      <w:r>
        <w:rPr>
          <w:sz w:val="24"/>
        </w:rPr>
        <w:t>Клубные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встречи.</w:t>
      </w:r>
    </w:p>
    <w:p w:rsidR="00776AFE" w:rsidRDefault="00373272">
      <w:pPr>
        <w:pStyle w:val="a4"/>
        <w:numPr>
          <w:ilvl w:val="0"/>
          <w:numId w:val="5"/>
        </w:numPr>
        <w:tabs>
          <w:tab w:val="left" w:pos="932"/>
          <w:tab w:val="left" w:pos="933"/>
        </w:tabs>
        <w:spacing w:before="42" w:line="273" w:lineRule="auto"/>
        <w:ind w:right="907"/>
        <w:rPr>
          <w:sz w:val="24"/>
        </w:rPr>
      </w:pPr>
      <w:r>
        <w:rPr>
          <w:sz w:val="24"/>
        </w:rPr>
        <w:t>Семинары. Темы: сезонное здоровое питание, борьба со стрессом, похудение без ограничений в еде, разминки и небольшие зарядки в повседневной жизни (на работе, в офисе, дома, с детьми) и</w:t>
      </w:r>
      <w:r>
        <w:rPr>
          <w:spacing w:val="-9"/>
          <w:sz w:val="24"/>
        </w:rPr>
        <w:t xml:space="preserve"> </w:t>
      </w:r>
      <w:r>
        <w:rPr>
          <w:sz w:val="24"/>
        </w:rPr>
        <w:t>т.д.</w:t>
      </w:r>
    </w:p>
    <w:sectPr w:rsidR="00776AFE" w:rsidSect="00776AFE">
      <w:pgSz w:w="11900" w:h="16840"/>
      <w:pgMar w:top="1200" w:right="300" w:bottom="1200" w:left="920" w:header="0" w:footer="10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05A" w:rsidRDefault="0073705A" w:rsidP="00776AFE">
      <w:r>
        <w:separator/>
      </w:r>
    </w:p>
  </w:endnote>
  <w:endnote w:type="continuationSeparator" w:id="1">
    <w:p w:rsidR="0073705A" w:rsidRDefault="0073705A" w:rsidP="00776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FE" w:rsidRDefault="00E43BE0">
    <w:pPr>
      <w:pStyle w:val="a3"/>
      <w:spacing w:line="14" w:lineRule="auto"/>
      <w:rPr>
        <w:sz w:val="20"/>
      </w:rPr>
    </w:pPr>
    <w:r w:rsidRPr="00E43B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80.7pt;width:9.6pt;height:13.05pt;z-index:-251658752;mso-position-horizontal-relative:page;mso-position-vertical-relative:page" filled="f" stroked="f">
          <v:textbox inset="0,0,0,0">
            <w:txbxContent>
              <w:p w:rsidR="00776AFE" w:rsidRDefault="00E43BE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37327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1035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05A" w:rsidRDefault="0073705A" w:rsidP="00776AFE">
      <w:r>
        <w:separator/>
      </w:r>
    </w:p>
  </w:footnote>
  <w:footnote w:type="continuationSeparator" w:id="1">
    <w:p w:rsidR="0073705A" w:rsidRDefault="0073705A" w:rsidP="00776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337"/>
    <w:multiLevelType w:val="hybridMultilevel"/>
    <w:tmpl w:val="A8625F56"/>
    <w:lvl w:ilvl="0" w:tplc="C9B6E05E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1EC23950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2" w:tplc="3B4AF39E">
      <w:numFmt w:val="bullet"/>
      <w:lvlText w:val="•"/>
      <w:lvlJc w:val="left"/>
      <w:pPr>
        <w:ind w:left="2342" w:hanging="360"/>
      </w:pPr>
      <w:rPr>
        <w:rFonts w:hint="default"/>
        <w:lang w:val="ru-RU" w:eastAsia="ru-RU" w:bidi="ru-RU"/>
      </w:rPr>
    </w:lvl>
    <w:lvl w:ilvl="3" w:tplc="BBF63E26">
      <w:numFmt w:val="bullet"/>
      <w:lvlText w:val="•"/>
      <w:lvlJc w:val="left"/>
      <w:pPr>
        <w:ind w:left="3384" w:hanging="360"/>
      </w:pPr>
      <w:rPr>
        <w:rFonts w:hint="default"/>
        <w:lang w:val="ru-RU" w:eastAsia="ru-RU" w:bidi="ru-RU"/>
      </w:rPr>
    </w:lvl>
    <w:lvl w:ilvl="4" w:tplc="AE3A7FF4">
      <w:numFmt w:val="bullet"/>
      <w:lvlText w:val="•"/>
      <w:lvlJc w:val="left"/>
      <w:pPr>
        <w:ind w:left="4426" w:hanging="360"/>
      </w:pPr>
      <w:rPr>
        <w:rFonts w:hint="default"/>
        <w:lang w:val="ru-RU" w:eastAsia="ru-RU" w:bidi="ru-RU"/>
      </w:rPr>
    </w:lvl>
    <w:lvl w:ilvl="5" w:tplc="2E803404">
      <w:numFmt w:val="bullet"/>
      <w:lvlText w:val="•"/>
      <w:lvlJc w:val="left"/>
      <w:pPr>
        <w:ind w:left="5468" w:hanging="360"/>
      </w:pPr>
      <w:rPr>
        <w:rFonts w:hint="default"/>
        <w:lang w:val="ru-RU" w:eastAsia="ru-RU" w:bidi="ru-RU"/>
      </w:rPr>
    </w:lvl>
    <w:lvl w:ilvl="6" w:tplc="FAFEA5C2">
      <w:numFmt w:val="bullet"/>
      <w:lvlText w:val="•"/>
      <w:lvlJc w:val="left"/>
      <w:pPr>
        <w:ind w:left="6511" w:hanging="360"/>
      </w:pPr>
      <w:rPr>
        <w:rFonts w:hint="default"/>
        <w:lang w:val="ru-RU" w:eastAsia="ru-RU" w:bidi="ru-RU"/>
      </w:rPr>
    </w:lvl>
    <w:lvl w:ilvl="7" w:tplc="8A9AA1FE">
      <w:numFmt w:val="bullet"/>
      <w:lvlText w:val="•"/>
      <w:lvlJc w:val="left"/>
      <w:pPr>
        <w:ind w:left="7553" w:hanging="360"/>
      </w:pPr>
      <w:rPr>
        <w:rFonts w:hint="default"/>
        <w:lang w:val="ru-RU" w:eastAsia="ru-RU" w:bidi="ru-RU"/>
      </w:rPr>
    </w:lvl>
    <w:lvl w:ilvl="8" w:tplc="04BAB190">
      <w:numFmt w:val="bullet"/>
      <w:lvlText w:val="•"/>
      <w:lvlJc w:val="left"/>
      <w:pPr>
        <w:ind w:left="8595" w:hanging="360"/>
      </w:pPr>
      <w:rPr>
        <w:rFonts w:hint="default"/>
        <w:lang w:val="ru-RU" w:eastAsia="ru-RU" w:bidi="ru-RU"/>
      </w:rPr>
    </w:lvl>
  </w:abstractNum>
  <w:abstractNum w:abstractNumId="1">
    <w:nsid w:val="354B2DA2"/>
    <w:multiLevelType w:val="hybridMultilevel"/>
    <w:tmpl w:val="A4FCDBE2"/>
    <w:lvl w:ilvl="0" w:tplc="FEA804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252525"/>
        <w:w w:val="99"/>
        <w:sz w:val="20"/>
        <w:szCs w:val="20"/>
        <w:lang w:val="ru-RU" w:eastAsia="ru-RU" w:bidi="ru-RU"/>
      </w:rPr>
    </w:lvl>
    <w:lvl w:ilvl="1" w:tplc="7BDC296C">
      <w:numFmt w:val="bullet"/>
      <w:lvlText w:val="•"/>
      <w:lvlJc w:val="left"/>
      <w:pPr>
        <w:ind w:left="1166" w:hanging="360"/>
      </w:pPr>
      <w:rPr>
        <w:rFonts w:hint="default"/>
        <w:lang w:val="ru-RU" w:eastAsia="ru-RU" w:bidi="ru-RU"/>
      </w:rPr>
    </w:lvl>
    <w:lvl w:ilvl="2" w:tplc="9DAA015A">
      <w:numFmt w:val="bullet"/>
      <w:lvlText w:val="•"/>
      <w:lvlJc w:val="left"/>
      <w:pPr>
        <w:ind w:left="1492" w:hanging="360"/>
      </w:pPr>
      <w:rPr>
        <w:rFonts w:hint="default"/>
        <w:lang w:val="ru-RU" w:eastAsia="ru-RU" w:bidi="ru-RU"/>
      </w:rPr>
    </w:lvl>
    <w:lvl w:ilvl="3" w:tplc="5426BD94">
      <w:numFmt w:val="bullet"/>
      <w:lvlText w:val="•"/>
      <w:lvlJc w:val="left"/>
      <w:pPr>
        <w:ind w:left="1819" w:hanging="360"/>
      </w:pPr>
      <w:rPr>
        <w:rFonts w:hint="default"/>
        <w:lang w:val="ru-RU" w:eastAsia="ru-RU" w:bidi="ru-RU"/>
      </w:rPr>
    </w:lvl>
    <w:lvl w:ilvl="4" w:tplc="666E26B4">
      <w:numFmt w:val="bullet"/>
      <w:lvlText w:val="•"/>
      <w:lvlJc w:val="left"/>
      <w:pPr>
        <w:ind w:left="2145" w:hanging="360"/>
      </w:pPr>
      <w:rPr>
        <w:rFonts w:hint="default"/>
        <w:lang w:val="ru-RU" w:eastAsia="ru-RU" w:bidi="ru-RU"/>
      </w:rPr>
    </w:lvl>
    <w:lvl w:ilvl="5" w:tplc="31BA2A80">
      <w:numFmt w:val="bullet"/>
      <w:lvlText w:val="•"/>
      <w:lvlJc w:val="left"/>
      <w:pPr>
        <w:ind w:left="2472" w:hanging="360"/>
      </w:pPr>
      <w:rPr>
        <w:rFonts w:hint="default"/>
        <w:lang w:val="ru-RU" w:eastAsia="ru-RU" w:bidi="ru-RU"/>
      </w:rPr>
    </w:lvl>
    <w:lvl w:ilvl="6" w:tplc="DF8C7974">
      <w:numFmt w:val="bullet"/>
      <w:lvlText w:val="•"/>
      <w:lvlJc w:val="left"/>
      <w:pPr>
        <w:ind w:left="2798" w:hanging="360"/>
      </w:pPr>
      <w:rPr>
        <w:rFonts w:hint="default"/>
        <w:lang w:val="ru-RU" w:eastAsia="ru-RU" w:bidi="ru-RU"/>
      </w:rPr>
    </w:lvl>
    <w:lvl w:ilvl="7" w:tplc="C848294A">
      <w:numFmt w:val="bullet"/>
      <w:lvlText w:val="•"/>
      <w:lvlJc w:val="left"/>
      <w:pPr>
        <w:ind w:left="3124" w:hanging="360"/>
      </w:pPr>
      <w:rPr>
        <w:rFonts w:hint="default"/>
        <w:lang w:val="ru-RU" w:eastAsia="ru-RU" w:bidi="ru-RU"/>
      </w:rPr>
    </w:lvl>
    <w:lvl w:ilvl="8" w:tplc="4DE012B2">
      <w:numFmt w:val="bullet"/>
      <w:lvlText w:val="•"/>
      <w:lvlJc w:val="left"/>
      <w:pPr>
        <w:ind w:left="3451" w:hanging="360"/>
      </w:pPr>
      <w:rPr>
        <w:rFonts w:hint="default"/>
        <w:lang w:val="ru-RU" w:eastAsia="ru-RU" w:bidi="ru-RU"/>
      </w:rPr>
    </w:lvl>
  </w:abstractNum>
  <w:abstractNum w:abstractNumId="2">
    <w:nsid w:val="3C373CF0"/>
    <w:multiLevelType w:val="hybridMultilevel"/>
    <w:tmpl w:val="A3903B8A"/>
    <w:lvl w:ilvl="0" w:tplc="6C6252F2">
      <w:start w:val="1"/>
      <w:numFmt w:val="decimal"/>
      <w:lvlText w:val="%1."/>
      <w:lvlJc w:val="left"/>
      <w:pPr>
        <w:ind w:left="3293" w:hanging="295"/>
        <w:jc w:val="left"/>
      </w:pPr>
      <w:rPr>
        <w:rFonts w:ascii="Georgia" w:eastAsia="Georgia" w:hAnsi="Georgia" w:cs="Georgia" w:hint="default"/>
        <w:b/>
        <w:bCs/>
        <w:spacing w:val="-1"/>
        <w:w w:val="99"/>
        <w:sz w:val="34"/>
        <w:szCs w:val="34"/>
        <w:lang w:val="ru-RU" w:eastAsia="ru-RU" w:bidi="ru-RU"/>
      </w:rPr>
    </w:lvl>
    <w:lvl w:ilvl="1" w:tplc="9C52996C">
      <w:numFmt w:val="none"/>
      <w:lvlText w:val=""/>
      <w:lvlJc w:val="left"/>
      <w:pPr>
        <w:tabs>
          <w:tab w:val="num" w:pos="360"/>
        </w:tabs>
      </w:pPr>
    </w:lvl>
    <w:lvl w:ilvl="2" w:tplc="74FC62A6">
      <w:numFmt w:val="bullet"/>
      <w:lvlText w:val="•"/>
      <w:lvlJc w:val="left"/>
      <w:pPr>
        <w:ind w:left="4244" w:hanging="395"/>
      </w:pPr>
      <w:rPr>
        <w:rFonts w:hint="default"/>
        <w:lang w:val="ru-RU" w:eastAsia="ru-RU" w:bidi="ru-RU"/>
      </w:rPr>
    </w:lvl>
    <w:lvl w:ilvl="3" w:tplc="ECA2AD5A">
      <w:numFmt w:val="bullet"/>
      <w:lvlText w:val="•"/>
      <w:lvlJc w:val="left"/>
      <w:pPr>
        <w:ind w:left="5048" w:hanging="395"/>
      </w:pPr>
      <w:rPr>
        <w:rFonts w:hint="default"/>
        <w:lang w:val="ru-RU" w:eastAsia="ru-RU" w:bidi="ru-RU"/>
      </w:rPr>
    </w:lvl>
    <w:lvl w:ilvl="4" w:tplc="E5AA2C9A">
      <w:numFmt w:val="bullet"/>
      <w:lvlText w:val="•"/>
      <w:lvlJc w:val="left"/>
      <w:pPr>
        <w:ind w:left="5853" w:hanging="395"/>
      </w:pPr>
      <w:rPr>
        <w:rFonts w:hint="default"/>
        <w:lang w:val="ru-RU" w:eastAsia="ru-RU" w:bidi="ru-RU"/>
      </w:rPr>
    </w:lvl>
    <w:lvl w:ilvl="5" w:tplc="5BE6F40E">
      <w:numFmt w:val="bullet"/>
      <w:lvlText w:val="•"/>
      <w:lvlJc w:val="left"/>
      <w:pPr>
        <w:ind w:left="6657" w:hanging="395"/>
      </w:pPr>
      <w:rPr>
        <w:rFonts w:hint="default"/>
        <w:lang w:val="ru-RU" w:eastAsia="ru-RU" w:bidi="ru-RU"/>
      </w:rPr>
    </w:lvl>
    <w:lvl w:ilvl="6" w:tplc="7A06C82C">
      <w:numFmt w:val="bullet"/>
      <w:lvlText w:val="•"/>
      <w:lvlJc w:val="left"/>
      <w:pPr>
        <w:ind w:left="7462" w:hanging="395"/>
      </w:pPr>
      <w:rPr>
        <w:rFonts w:hint="default"/>
        <w:lang w:val="ru-RU" w:eastAsia="ru-RU" w:bidi="ru-RU"/>
      </w:rPr>
    </w:lvl>
    <w:lvl w:ilvl="7" w:tplc="E08CEA64">
      <w:numFmt w:val="bullet"/>
      <w:lvlText w:val="•"/>
      <w:lvlJc w:val="left"/>
      <w:pPr>
        <w:ind w:left="8266" w:hanging="395"/>
      </w:pPr>
      <w:rPr>
        <w:rFonts w:hint="default"/>
        <w:lang w:val="ru-RU" w:eastAsia="ru-RU" w:bidi="ru-RU"/>
      </w:rPr>
    </w:lvl>
    <w:lvl w:ilvl="8" w:tplc="9B102B0C">
      <w:numFmt w:val="bullet"/>
      <w:lvlText w:val="•"/>
      <w:lvlJc w:val="left"/>
      <w:pPr>
        <w:ind w:left="9071" w:hanging="395"/>
      </w:pPr>
      <w:rPr>
        <w:rFonts w:hint="default"/>
        <w:lang w:val="ru-RU" w:eastAsia="ru-RU" w:bidi="ru-RU"/>
      </w:rPr>
    </w:lvl>
  </w:abstractNum>
  <w:abstractNum w:abstractNumId="3">
    <w:nsid w:val="4F2F042D"/>
    <w:multiLevelType w:val="hybridMultilevel"/>
    <w:tmpl w:val="0E24BA4E"/>
    <w:lvl w:ilvl="0" w:tplc="EE62B1C6">
      <w:numFmt w:val="bullet"/>
      <w:lvlText w:val=""/>
      <w:lvlJc w:val="left"/>
      <w:pPr>
        <w:ind w:left="830" w:hanging="418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A7E0E3EE">
      <w:numFmt w:val="bullet"/>
      <w:lvlText w:val="•"/>
      <w:lvlJc w:val="left"/>
      <w:pPr>
        <w:ind w:left="1166" w:hanging="418"/>
      </w:pPr>
      <w:rPr>
        <w:rFonts w:hint="default"/>
        <w:lang w:val="ru-RU" w:eastAsia="ru-RU" w:bidi="ru-RU"/>
      </w:rPr>
    </w:lvl>
    <w:lvl w:ilvl="2" w:tplc="C0480B4C">
      <w:numFmt w:val="bullet"/>
      <w:lvlText w:val="•"/>
      <w:lvlJc w:val="left"/>
      <w:pPr>
        <w:ind w:left="1492" w:hanging="418"/>
      </w:pPr>
      <w:rPr>
        <w:rFonts w:hint="default"/>
        <w:lang w:val="ru-RU" w:eastAsia="ru-RU" w:bidi="ru-RU"/>
      </w:rPr>
    </w:lvl>
    <w:lvl w:ilvl="3" w:tplc="B9FEC2A6">
      <w:numFmt w:val="bullet"/>
      <w:lvlText w:val="•"/>
      <w:lvlJc w:val="left"/>
      <w:pPr>
        <w:ind w:left="1819" w:hanging="418"/>
      </w:pPr>
      <w:rPr>
        <w:rFonts w:hint="default"/>
        <w:lang w:val="ru-RU" w:eastAsia="ru-RU" w:bidi="ru-RU"/>
      </w:rPr>
    </w:lvl>
    <w:lvl w:ilvl="4" w:tplc="E8326656">
      <w:numFmt w:val="bullet"/>
      <w:lvlText w:val="•"/>
      <w:lvlJc w:val="left"/>
      <w:pPr>
        <w:ind w:left="2145" w:hanging="418"/>
      </w:pPr>
      <w:rPr>
        <w:rFonts w:hint="default"/>
        <w:lang w:val="ru-RU" w:eastAsia="ru-RU" w:bidi="ru-RU"/>
      </w:rPr>
    </w:lvl>
    <w:lvl w:ilvl="5" w:tplc="67F6D0A2">
      <w:numFmt w:val="bullet"/>
      <w:lvlText w:val="•"/>
      <w:lvlJc w:val="left"/>
      <w:pPr>
        <w:ind w:left="2472" w:hanging="418"/>
      </w:pPr>
      <w:rPr>
        <w:rFonts w:hint="default"/>
        <w:lang w:val="ru-RU" w:eastAsia="ru-RU" w:bidi="ru-RU"/>
      </w:rPr>
    </w:lvl>
    <w:lvl w:ilvl="6" w:tplc="713C88F2">
      <w:numFmt w:val="bullet"/>
      <w:lvlText w:val="•"/>
      <w:lvlJc w:val="left"/>
      <w:pPr>
        <w:ind w:left="2798" w:hanging="418"/>
      </w:pPr>
      <w:rPr>
        <w:rFonts w:hint="default"/>
        <w:lang w:val="ru-RU" w:eastAsia="ru-RU" w:bidi="ru-RU"/>
      </w:rPr>
    </w:lvl>
    <w:lvl w:ilvl="7" w:tplc="37A41F6C">
      <w:numFmt w:val="bullet"/>
      <w:lvlText w:val="•"/>
      <w:lvlJc w:val="left"/>
      <w:pPr>
        <w:ind w:left="3124" w:hanging="418"/>
      </w:pPr>
      <w:rPr>
        <w:rFonts w:hint="default"/>
        <w:lang w:val="ru-RU" w:eastAsia="ru-RU" w:bidi="ru-RU"/>
      </w:rPr>
    </w:lvl>
    <w:lvl w:ilvl="8" w:tplc="C8026B40">
      <w:numFmt w:val="bullet"/>
      <w:lvlText w:val="•"/>
      <w:lvlJc w:val="left"/>
      <w:pPr>
        <w:ind w:left="3451" w:hanging="418"/>
      </w:pPr>
      <w:rPr>
        <w:rFonts w:hint="default"/>
        <w:lang w:val="ru-RU" w:eastAsia="ru-RU" w:bidi="ru-RU"/>
      </w:rPr>
    </w:lvl>
  </w:abstractNum>
  <w:abstractNum w:abstractNumId="4">
    <w:nsid w:val="519D4453"/>
    <w:multiLevelType w:val="hybridMultilevel"/>
    <w:tmpl w:val="B62A0EB6"/>
    <w:lvl w:ilvl="0" w:tplc="D310A618">
      <w:start w:val="1"/>
      <w:numFmt w:val="decimal"/>
      <w:lvlText w:val="%1"/>
      <w:lvlJc w:val="left"/>
      <w:pPr>
        <w:ind w:left="2486" w:hanging="474"/>
        <w:jc w:val="left"/>
      </w:pPr>
      <w:rPr>
        <w:rFonts w:hint="default"/>
        <w:lang w:val="ru-RU" w:eastAsia="ru-RU" w:bidi="ru-RU"/>
      </w:rPr>
    </w:lvl>
    <w:lvl w:ilvl="1" w:tplc="69321D18">
      <w:numFmt w:val="none"/>
      <w:lvlText w:val=""/>
      <w:lvlJc w:val="left"/>
      <w:pPr>
        <w:tabs>
          <w:tab w:val="num" w:pos="360"/>
        </w:tabs>
      </w:pPr>
    </w:lvl>
    <w:lvl w:ilvl="2" w:tplc="9B7693DA">
      <w:start w:val="1"/>
      <w:numFmt w:val="decimal"/>
      <w:lvlText w:val="%3."/>
      <w:lvlJc w:val="left"/>
      <w:pPr>
        <w:ind w:left="4376" w:hanging="360"/>
        <w:jc w:val="right"/>
      </w:pPr>
      <w:rPr>
        <w:rFonts w:ascii="Georgia" w:eastAsia="Georgia" w:hAnsi="Georgia" w:cs="Georgia" w:hint="default"/>
        <w:b/>
        <w:bCs/>
        <w:spacing w:val="-1"/>
        <w:w w:val="100"/>
        <w:sz w:val="27"/>
        <w:szCs w:val="27"/>
        <w:lang w:val="ru-RU" w:eastAsia="ru-RU" w:bidi="ru-RU"/>
      </w:rPr>
    </w:lvl>
    <w:lvl w:ilvl="3" w:tplc="7B307C60">
      <w:numFmt w:val="bullet"/>
      <w:lvlText w:val="•"/>
      <w:lvlJc w:val="left"/>
      <w:pPr>
        <w:ind w:left="5780" w:hanging="360"/>
      </w:pPr>
      <w:rPr>
        <w:rFonts w:hint="default"/>
        <w:lang w:val="ru-RU" w:eastAsia="ru-RU" w:bidi="ru-RU"/>
      </w:rPr>
    </w:lvl>
    <w:lvl w:ilvl="4" w:tplc="E3608B80">
      <w:numFmt w:val="bullet"/>
      <w:lvlText w:val="•"/>
      <w:lvlJc w:val="left"/>
      <w:pPr>
        <w:ind w:left="6480" w:hanging="360"/>
      </w:pPr>
      <w:rPr>
        <w:rFonts w:hint="default"/>
        <w:lang w:val="ru-RU" w:eastAsia="ru-RU" w:bidi="ru-RU"/>
      </w:rPr>
    </w:lvl>
    <w:lvl w:ilvl="5" w:tplc="181E7DDC">
      <w:numFmt w:val="bullet"/>
      <w:lvlText w:val="•"/>
      <w:lvlJc w:val="left"/>
      <w:pPr>
        <w:ind w:left="7180" w:hanging="360"/>
      </w:pPr>
      <w:rPr>
        <w:rFonts w:hint="default"/>
        <w:lang w:val="ru-RU" w:eastAsia="ru-RU" w:bidi="ru-RU"/>
      </w:rPr>
    </w:lvl>
    <w:lvl w:ilvl="6" w:tplc="EADEFB9E">
      <w:numFmt w:val="bullet"/>
      <w:lvlText w:val="•"/>
      <w:lvlJc w:val="left"/>
      <w:pPr>
        <w:ind w:left="7880" w:hanging="360"/>
      </w:pPr>
      <w:rPr>
        <w:rFonts w:hint="default"/>
        <w:lang w:val="ru-RU" w:eastAsia="ru-RU" w:bidi="ru-RU"/>
      </w:rPr>
    </w:lvl>
    <w:lvl w:ilvl="7" w:tplc="68F85696">
      <w:numFmt w:val="bullet"/>
      <w:lvlText w:val="•"/>
      <w:lvlJc w:val="left"/>
      <w:pPr>
        <w:ind w:left="8580" w:hanging="360"/>
      </w:pPr>
      <w:rPr>
        <w:rFonts w:hint="default"/>
        <w:lang w:val="ru-RU" w:eastAsia="ru-RU" w:bidi="ru-RU"/>
      </w:rPr>
    </w:lvl>
    <w:lvl w:ilvl="8" w:tplc="2864D576">
      <w:numFmt w:val="bullet"/>
      <w:lvlText w:val="•"/>
      <w:lvlJc w:val="left"/>
      <w:pPr>
        <w:ind w:left="9280" w:hanging="360"/>
      </w:pPr>
      <w:rPr>
        <w:rFonts w:hint="default"/>
        <w:lang w:val="ru-RU" w:eastAsia="ru-RU" w:bidi="ru-RU"/>
      </w:rPr>
    </w:lvl>
  </w:abstractNum>
  <w:abstractNum w:abstractNumId="5">
    <w:nsid w:val="6888786A"/>
    <w:multiLevelType w:val="hybridMultilevel"/>
    <w:tmpl w:val="7D720E6E"/>
    <w:lvl w:ilvl="0" w:tplc="18C0F2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60D4FB52">
      <w:numFmt w:val="bullet"/>
      <w:lvlText w:val="•"/>
      <w:lvlJc w:val="left"/>
      <w:pPr>
        <w:ind w:left="1166" w:hanging="360"/>
      </w:pPr>
      <w:rPr>
        <w:rFonts w:hint="default"/>
        <w:lang w:val="ru-RU" w:eastAsia="ru-RU" w:bidi="ru-RU"/>
      </w:rPr>
    </w:lvl>
    <w:lvl w:ilvl="2" w:tplc="36E2FEFC">
      <w:numFmt w:val="bullet"/>
      <w:lvlText w:val="•"/>
      <w:lvlJc w:val="left"/>
      <w:pPr>
        <w:ind w:left="1492" w:hanging="360"/>
      </w:pPr>
      <w:rPr>
        <w:rFonts w:hint="default"/>
        <w:lang w:val="ru-RU" w:eastAsia="ru-RU" w:bidi="ru-RU"/>
      </w:rPr>
    </w:lvl>
    <w:lvl w:ilvl="3" w:tplc="94DAFAC4">
      <w:numFmt w:val="bullet"/>
      <w:lvlText w:val="•"/>
      <w:lvlJc w:val="left"/>
      <w:pPr>
        <w:ind w:left="1819" w:hanging="360"/>
      </w:pPr>
      <w:rPr>
        <w:rFonts w:hint="default"/>
        <w:lang w:val="ru-RU" w:eastAsia="ru-RU" w:bidi="ru-RU"/>
      </w:rPr>
    </w:lvl>
    <w:lvl w:ilvl="4" w:tplc="BC84AE54">
      <w:numFmt w:val="bullet"/>
      <w:lvlText w:val="•"/>
      <w:lvlJc w:val="left"/>
      <w:pPr>
        <w:ind w:left="2145" w:hanging="360"/>
      </w:pPr>
      <w:rPr>
        <w:rFonts w:hint="default"/>
        <w:lang w:val="ru-RU" w:eastAsia="ru-RU" w:bidi="ru-RU"/>
      </w:rPr>
    </w:lvl>
    <w:lvl w:ilvl="5" w:tplc="79A8BAB6">
      <w:numFmt w:val="bullet"/>
      <w:lvlText w:val="•"/>
      <w:lvlJc w:val="left"/>
      <w:pPr>
        <w:ind w:left="2472" w:hanging="360"/>
      </w:pPr>
      <w:rPr>
        <w:rFonts w:hint="default"/>
        <w:lang w:val="ru-RU" w:eastAsia="ru-RU" w:bidi="ru-RU"/>
      </w:rPr>
    </w:lvl>
    <w:lvl w:ilvl="6" w:tplc="83909088">
      <w:numFmt w:val="bullet"/>
      <w:lvlText w:val="•"/>
      <w:lvlJc w:val="left"/>
      <w:pPr>
        <w:ind w:left="2798" w:hanging="360"/>
      </w:pPr>
      <w:rPr>
        <w:rFonts w:hint="default"/>
        <w:lang w:val="ru-RU" w:eastAsia="ru-RU" w:bidi="ru-RU"/>
      </w:rPr>
    </w:lvl>
    <w:lvl w:ilvl="7" w:tplc="328EC9F6">
      <w:numFmt w:val="bullet"/>
      <w:lvlText w:val="•"/>
      <w:lvlJc w:val="left"/>
      <w:pPr>
        <w:ind w:left="3124" w:hanging="360"/>
      </w:pPr>
      <w:rPr>
        <w:rFonts w:hint="default"/>
        <w:lang w:val="ru-RU" w:eastAsia="ru-RU" w:bidi="ru-RU"/>
      </w:rPr>
    </w:lvl>
    <w:lvl w:ilvl="8" w:tplc="8FD2D9E2">
      <w:numFmt w:val="bullet"/>
      <w:lvlText w:val="•"/>
      <w:lvlJc w:val="left"/>
      <w:pPr>
        <w:ind w:left="3451" w:hanging="36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6AFE"/>
    <w:rsid w:val="002832FC"/>
    <w:rsid w:val="00373272"/>
    <w:rsid w:val="00510354"/>
    <w:rsid w:val="0073705A"/>
    <w:rsid w:val="007651BD"/>
    <w:rsid w:val="00776AFE"/>
    <w:rsid w:val="00D178DE"/>
    <w:rsid w:val="00E4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5" type="connector" idref="#_x0000_s2051"/>
        <o:r id="V:Rule6" type="connector" idref="#_x0000_s2055"/>
        <o:r id="V:Rule7" type="connector" idref="#_x0000_s2053"/>
        <o:r id="V:Rule8" type="connector" idref="#_x0000_s2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6AFE"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A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6AF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6AFE"/>
    <w:pPr>
      <w:ind w:left="21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76AFE"/>
    <w:pPr>
      <w:ind w:left="477" w:hanging="361"/>
      <w:outlineLvl w:val="2"/>
    </w:pPr>
    <w:rPr>
      <w:b/>
      <w:bCs/>
      <w:sz w:val="27"/>
      <w:szCs w:val="27"/>
    </w:rPr>
  </w:style>
  <w:style w:type="paragraph" w:customStyle="1" w:styleId="Heading3">
    <w:name w:val="Heading 3"/>
    <w:basedOn w:val="a"/>
    <w:uiPriority w:val="1"/>
    <w:qFormat/>
    <w:rsid w:val="00776AFE"/>
    <w:pPr>
      <w:ind w:left="2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76AFE"/>
    <w:pPr>
      <w:ind w:left="932" w:hanging="361"/>
    </w:pPr>
  </w:style>
  <w:style w:type="paragraph" w:customStyle="1" w:styleId="TableParagraph">
    <w:name w:val="Table Paragraph"/>
    <w:basedOn w:val="a"/>
    <w:uiPriority w:val="1"/>
    <w:qFormat/>
    <w:rsid w:val="00776AFE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178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8DE"/>
    <w:rPr>
      <w:rFonts w:ascii="Tahoma" w:eastAsia="Georgia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&lt;4D6963726F736F667420576F7264202D20D1D2C0CDC4C0D0D220D1E8F1F2E5ECE020EBEEFFEBFCEDEEF1F2E8&gt;</vt:lpstr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&lt;4D6963726F736F667420576F7264202D20D1D2C0CDC4C0D0D220D1E8F1F2E5ECE020EBEEFFEBFCEDEEF1F2E8&gt;</dc:title>
  <dc:creator>dexp1</dc:creator>
  <cp:lastModifiedBy>packard bell</cp:lastModifiedBy>
  <cp:revision>3</cp:revision>
  <dcterms:created xsi:type="dcterms:W3CDTF">2020-03-24T09:17:00Z</dcterms:created>
  <dcterms:modified xsi:type="dcterms:W3CDTF">2020-05-05T10:45:00Z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2020-03-24T00:00:00Z</vt:filetime>
  </property>
</Properties>
</file>