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E2" w:rsidRPr="00A845B8" w:rsidRDefault="00BD56E2" w:rsidP="002B1344">
      <w:pPr>
        <w:jc w:val="right"/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УТВЕРЖДАЮ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Генеральный директор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______________ </w:t>
      </w:r>
      <w:r w:rsidR="00E95726">
        <w:rPr>
          <w:rFonts w:ascii="Times New Roman" w:hAnsi="Times New Roman" w:cs="Times New Roman"/>
          <w:spacing w:val="-10"/>
          <w:sz w:val="28"/>
          <w:szCs w:val="28"/>
        </w:rPr>
        <w:t>Билибенко Е.В.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«___» _______20</w:t>
      </w:r>
      <w:r w:rsidR="00E95726">
        <w:rPr>
          <w:rFonts w:ascii="Times New Roman" w:hAnsi="Times New Roman" w:cs="Times New Roman"/>
          <w:spacing w:val="-10"/>
          <w:sz w:val="28"/>
          <w:szCs w:val="28"/>
        </w:rPr>
        <w:t>20</w:t>
      </w:r>
      <w:r>
        <w:rPr>
          <w:rFonts w:ascii="Times New Roman" w:hAnsi="Times New Roman" w:cs="Times New Roman"/>
          <w:spacing w:val="-10"/>
          <w:sz w:val="28"/>
          <w:szCs w:val="28"/>
        </w:rPr>
        <w:t>г.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СТАНДАРТ</w:t>
      </w:r>
    </w:p>
    <w:p w:rsidR="00BD56E2" w:rsidRDefault="002B1344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«</w:t>
      </w:r>
      <w:r w:rsidR="00244BD6">
        <w:rPr>
          <w:rFonts w:ascii="Times New Roman" w:hAnsi="Times New Roman" w:cs="Times New Roman"/>
          <w:b/>
          <w:spacing w:val="-10"/>
          <w:sz w:val="36"/>
          <w:szCs w:val="36"/>
        </w:rPr>
        <w:t>Документооборот</w:t>
      </w:r>
      <w:r>
        <w:rPr>
          <w:rFonts w:ascii="Times New Roman" w:hAnsi="Times New Roman" w:cs="Times New Roman"/>
          <w:b/>
          <w:spacing w:val="-10"/>
          <w:sz w:val="36"/>
          <w:szCs w:val="36"/>
        </w:rPr>
        <w:t>»</w:t>
      </w:r>
    </w:p>
    <w:p w:rsidR="00BD56E2" w:rsidRDefault="00BD56E2" w:rsidP="00BD56E2">
      <w:pPr>
        <w:spacing w:after="0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D56E2" w:rsidRPr="00C31078" w:rsidRDefault="00BD56E2" w:rsidP="00244BD6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31078"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Условные сокращения:</w:t>
      </w:r>
    </w:p>
    <w:p w:rsidR="00BD56E2" w:rsidRPr="00C31078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Pr="00C31078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9E3037" w:rsidRPr="00C31078" w:rsidRDefault="00BF7C14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 - учредитель</w:t>
      </w:r>
    </w:p>
    <w:p w:rsidR="009E3037" w:rsidRDefault="009E303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ГД – генеральный директор</w:t>
      </w:r>
    </w:p>
    <w:p w:rsidR="009E3037" w:rsidRDefault="009E303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КД – коммерческий директор</w:t>
      </w:r>
    </w:p>
    <w:p w:rsidR="00C40D52" w:rsidRPr="0062277D" w:rsidRDefault="00C40D52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2277D">
        <w:rPr>
          <w:rFonts w:ascii="Times New Roman" w:hAnsi="Times New Roman" w:cs="Times New Roman"/>
          <w:spacing w:val="-10"/>
          <w:sz w:val="28"/>
          <w:szCs w:val="28"/>
        </w:rPr>
        <w:t>ГБ – главный бухгалтер</w:t>
      </w:r>
    </w:p>
    <w:p w:rsidR="00C40D52" w:rsidRDefault="00C40D52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2277D">
        <w:rPr>
          <w:rFonts w:ascii="Times New Roman" w:hAnsi="Times New Roman" w:cs="Times New Roman"/>
          <w:spacing w:val="-10"/>
          <w:sz w:val="28"/>
          <w:szCs w:val="28"/>
        </w:rPr>
        <w:t>ФД – финансовый директор</w:t>
      </w:r>
    </w:p>
    <w:p w:rsidR="00661BEA" w:rsidRDefault="00661BEA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ДФ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директор фитнес департамента</w:t>
      </w:r>
    </w:p>
    <w:p w:rsidR="00BE1D90" w:rsidRDefault="00BE1D90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МП – менеджер по персоналу</w:t>
      </w:r>
    </w:p>
    <w:p w:rsidR="009E3037" w:rsidRDefault="009E303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УК – управляющий клуба</w:t>
      </w:r>
    </w:p>
    <w:p w:rsidR="00F6118B" w:rsidRDefault="00F6118B" w:rsidP="00F6118B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старший тренер</w:t>
      </w:r>
    </w:p>
    <w:p w:rsidR="00F6118B" w:rsidRDefault="00F6118B" w:rsidP="00F6118B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СМ-сервис менеджер</w:t>
      </w:r>
    </w:p>
    <w:p w:rsidR="009E3037" w:rsidRDefault="009E303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МПФ – менеджер по продажам фитнес</w:t>
      </w:r>
    </w:p>
    <w:p w:rsidR="009E3037" w:rsidRDefault="009E303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А-администратор</w:t>
      </w:r>
    </w:p>
    <w:p w:rsidR="009E3037" w:rsidRDefault="009E303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Т– 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>енер</w:t>
      </w:r>
    </w:p>
    <w:p w:rsidR="009E3037" w:rsidRDefault="009E303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фитнес консультант</w:t>
      </w:r>
    </w:p>
    <w:p w:rsidR="001B2D6C" w:rsidRDefault="001B2D6C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ЗХ-заведующий хозяйством</w:t>
      </w:r>
    </w:p>
    <w:p w:rsidR="001B2D6C" w:rsidRDefault="001B2D6C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>- секретарь</w:t>
      </w:r>
    </w:p>
    <w:p w:rsidR="00D750E6" w:rsidRDefault="00D750E6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инициатор </w:t>
      </w:r>
    </w:p>
    <w:p w:rsidR="009B4957" w:rsidRPr="00AD016C" w:rsidRDefault="009B4957" w:rsidP="009E30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СММ – менеджер социальной сети </w:t>
      </w:r>
    </w:p>
    <w:p w:rsidR="009E3037" w:rsidRPr="00F90629" w:rsidRDefault="009E3037" w:rsidP="009E303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1.Общие положения</w:t>
      </w:r>
    </w:p>
    <w:p w:rsidR="009E3037" w:rsidRDefault="009E3037" w:rsidP="009E303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1.1.Базовые принципы</w:t>
      </w:r>
    </w:p>
    <w:p w:rsidR="00BF26CE" w:rsidRPr="004F7F0C" w:rsidRDefault="00BF26CE" w:rsidP="009E3037">
      <w:pPr>
        <w:tabs>
          <w:tab w:val="left" w:pos="1134"/>
        </w:tabs>
        <w:spacing w:before="60" w:after="60" w:line="240" w:lineRule="auto"/>
        <w:ind w:left="567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546EA5" w:rsidRPr="00546EA5" w:rsidRDefault="00546EA5" w:rsidP="00546EA5">
      <w:pPr>
        <w:pStyle w:val="a6"/>
        <w:tabs>
          <w:tab w:val="left" w:pos="1134"/>
        </w:tabs>
        <w:spacing w:before="60" w:after="60" w:line="24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Документооборот </w:t>
      </w:r>
      <w:r w:rsidRPr="00546EA5">
        <w:rPr>
          <w:rFonts w:ascii="Georgia" w:hAnsi="Georgia"/>
          <w:color w:val="000000"/>
          <w:sz w:val="24"/>
          <w:szCs w:val="24"/>
        </w:rPr>
        <w:t xml:space="preserve"> – это д</w:t>
      </w:r>
      <w:r>
        <w:rPr>
          <w:rFonts w:ascii="Georgia" w:hAnsi="Georgia"/>
          <w:color w:val="000000"/>
          <w:sz w:val="24"/>
          <w:szCs w:val="24"/>
        </w:rPr>
        <w:t>вижение документов в компании</w:t>
      </w:r>
      <w:r w:rsidRPr="00546EA5">
        <w:rPr>
          <w:rFonts w:ascii="Georgia" w:hAnsi="Georgia"/>
          <w:color w:val="000000"/>
          <w:sz w:val="24"/>
          <w:szCs w:val="24"/>
        </w:rPr>
        <w:t xml:space="preserve"> с момента их создания или получения до завершения исполнения или отправления.</w:t>
      </w:r>
    </w:p>
    <w:p w:rsidR="00546EA5" w:rsidRPr="00546EA5" w:rsidRDefault="00546EA5" w:rsidP="00546EA5">
      <w:pPr>
        <w:pStyle w:val="a6"/>
        <w:tabs>
          <w:tab w:val="left" w:pos="1134"/>
        </w:tabs>
        <w:spacing w:before="60" w:after="6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:rsidR="00546EA5" w:rsidRDefault="00546EA5" w:rsidP="00546EA5">
      <w:pPr>
        <w:pStyle w:val="a6"/>
        <w:tabs>
          <w:tab w:val="left" w:pos="1134"/>
        </w:tabs>
        <w:spacing w:before="60" w:after="60" w:line="24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Вся документация </w:t>
      </w:r>
      <w:r w:rsidRPr="00546EA5">
        <w:rPr>
          <w:rFonts w:ascii="Georgia" w:hAnsi="Georgia"/>
          <w:color w:val="000000"/>
          <w:sz w:val="24"/>
          <w:szCs w:val="24"/>
        </w:rPr>
        <w:t xml:space="preserve"> делится на три документопотока:</w:t>
      </w:r>
    </w:p>
    <w:p w:rsidR="00546EA5" w:rsidRPr="00546EA5" w:rsidRDefault="00546EA5" w:rsidP="00546EA5">
      <w:pPr>
        <w:pStyle w:val="a6"/>
        <w:tabs>
          <w:tab w:val="left" w:pos="1134"/>
        </w:tabs>
        <w:spacing w:before="60" w:after="6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:rsidR="00546EA5" w:rsidRPr="00546EA5" w:rsidRDefault="00546EA5" w:rsidP="00546EA5">
      <w:pPr>
        <w:pStyle w:val="a6"/>
        <w:numPr>
          <w:ilvl w:val="0"/>
          <w:numId w:val="11"/>
        </w:numPr>
        <w:tabs>
          <w:tab w:val="left" w:pos="1134"/>
        </w:tabs>
        <w:spacing w:before="60" w:after="6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546EA5">
        <w:rPr>
          <w:rFonts w:ascii="Georgia" w:hAnsi="Georgia"/>
          <w:color w:val="000000"/>
          <w:sz w:val="24"/>
          <w:szCs w:val="24"/>
        </w:rPr>
        <w:t>входящие (поступающие) документы;</w:t>
      </w:r>
    </w:p>
    <w:p w:rsidR="00546EA5" w:rsidRPr="00546EA5" w:rsidRDefault="00546EA5" w:rsidP="00546EA5">
      <w:pPr>
        <w:pStyle w:val="a6"/>
        <w:numPr>
          <w:ilvl w:val="0"/>
          <w:numId w:val="11"/>
        </w:numPr>
        <w:tabs>
          <w:tab w:val="left" w:pos="1134"/>
        </w:tabs>
        <w:spacing w:before="60" w:after="6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546EA5">
        <w:rPr>
          <w:rFonts w:ascii="Georgia" w:hAnsi="Georgia"/>
          <w:color w:val="000000"/>
          <w:sz w:val="24"/>
          <w:szCs w:val="24"/>
        </w:rPr>
        <w:t>исходящие (отправляемые) документы;</w:t>
      </w:r>
    </w:p>
    <w:p w:rsidR="00546EA5" w:rsidRPr="00546EA5" w:rsidRDefault="00546EA5" w:rsidP="00546EA5">
      <w:pPr>
        <w:pStyle w:val="a6"/>
        <w:numPr>
          <w:ilvl w:val="0"/>
          <w:numId w:val="11"/>
        </w:numPr>
        <w:tabs>
          <w:tab w:val="left" w:pos="1134"/>
        </w:tabs>
        <w:spacing w:before="60" w:after="6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546EA5">
        <w:rPr>
          <w:rFonts w:ascii="Georgia" w:hAnsi="Georgia"/>
          <w:color w:val="000000"/>
          <w:sz w:val="24"/>
          <w:szCs w:val="24"/>
        </w:rPr>
        <w:t>внутренние документы.</w:t>
      </w:r>
    </w:p>
    <w:p w:rsidR="00546EA5" w:rsidRDefault="00546EA5" w:rsidP="009F0E5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ahoma"/>
          <w:color w:val="000000"/>
          <w:sz w:val="24"/>
          <w:szCs w:val="24"/>
        </w:rPr>
      </w:pPr>
      <w:r w:rsidRPr="00546EA5">
        <w:rPr>
          <w:rFonts w:ascii="Georgia" w:eastAsia="Times New Roman" w:hAnsi="Georgia" w:cs="Tahoma"/>
          <w:color w:val="000000"/>
          <w:sz w:val="24"/>
          <w:szCs w:val="24"/>
        </w:rPr>
        <w:t>Целью данного стандарта определить основные правила ведения организационно-правового документооборота компании для внутреннего использования.</w:t>
      </w:r>
    </w:p>
    <w:p w:rsidR="00546EA5" w:rsidRPr="00546EA5" w:rsidRDefault="00546EA5" w:rsidP="00546EA5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Georgia" w:eastAsia="Times New Roman" w:hAnsi="Georgia" w:cs="Tahoma"/>
          <w:b/>
          <w:color w:val="000000"/>
          <w:sz w:val="24"/>
          <w:szCs w:val="24"/>
        </w:rPr>
      </w:pPr>
      <w:r w:rsidRPr="00546EA5">
        <w:rPr>
          <w:rFonts w:ascii="Georgia" w:eastAsia="Times New Roman" w:hAnsi="Georgia" w:cs="Tahoma"/>
          <w:b/>
          <w:color w:val="000000"/>
          <w:sz w:val="24"/>
          <w:szCs w:val="24"/>
        </w:rPr>
        <w:t>Термины и определения</w:t>
      </w:r>
      <w:r>
        <w:rPr>
          <w:rFonts w:ascii="Georgia" w:eastAsia="Times New Roman" w:hAnsi="Georgia" w:cs="Tahoma"/>
          <w:b/>
          <w:color w:val="000000"/>
          <w:sz w:val="24"/>
          <w:szCs w:val="24"/>
        </w:rPr>
        <w:t>:</w:t>
      </w:r>
    </w:p>
    <w:p w:rsidR="00546EA5" w:rsidRPr="00546EA5" w:rsidRDefault="00546EA5" w:rsidP="00546EA5">
      <w:pPr>
        <w:shd w:val="clear" w:color="auto" w:fill="FFFFFF"/>
        <w:spacing w:before="100" w:beforeAutospacing="1" w:after="100" w:afterAutospacing="1" w:line="240" w:lineRule="auto"/>
        <w:ind w:left="510"/>
        <w:rPr>
          <w:rStyle w:val="apple-converted-space"/>
          <w:rFonts w:ascii="Georgia" w:hAnsi="Georgia"/>
          <w:sz w:val="24"/>
          <w:szCs w:val="24"/>
        </w:rPr>
      </w:pPr>
      <w:r w:rsidRPr="00546EA5">
        <w:rPr>
          <w:rStyle w:val="apple-converted-space"/>
          <w:rFonts w:ascii="Georgia" w:hAnsi="Georgia"/>
          <w:b/>
          <w:sz w:val="24"/>
          <w:szCs w:val="24"/>
        </w:rPr>
        <w:t>Документ</w:t>
      </w:r>
      <w:r w:rsidRPr="00546EA5">
        <w:rPr>
          <w:rStyle w:val="apple-converted-space"/>
          <w:rFonts w:ascii="Georgia" w:hAnsi="Georgia"/>
          <w:sz w:val="24"/>
          <w:szCs w:val="24"/>
        </w:rPr>
        <w:t xml:space="preserve"> - это информация, зафиксированная на электронном или бумажном носителе, имеющая непосредственное о</w:t>
      </w:r>
      <w:r>
        <w:rPr>
          <w:rStyle w:val="apple-converted-space"/>
          <w:rFonts w:ascii="Georgia" w:hAnsi="Georgia"/>
          <w:sz w:val="24"/>
          <w:szCs w:val="24"/>
        </w:rPr>
        <w:t>тношения к деятельности Компании</w:t>
      </w:r>
      <w:r w:rsidRPr="00546EA5">
        <w:rPr>
          <w:rStyle w:val="apple-converted-space"/>
          <w:rFonts w:ascii="Georgia" w:hAnsi="Georgia"/>
          <w:sz w:val="24"/>
          <w:szCs w:val="24"/>
        </w:rPr>
        <w:t>.</w:t>
      </w:r>
    </w:p>
    <w:p w:rsidR="00546EA5" w:rsidRPr="00546EA5" w:rsidRDefault="00546EA5" w:rsidP="00546EA5">
      <w:pPr>
        <w:shd w:val="clear" w:color="auto" w:fill="FFFFFF"/>
        <w:spacing w:before="100" w:beforeAutospacing="1" w:after="100" w:afterAutospacing="1" w:line="240" w:lineRule="auto"/>
        <w:ind w:left="510"/>
        <w:rPr>
          <w:rStyle w:val="apple-converted-space"/>
          <w:rFonts w:ascii="Georgia" w:hAnsi="Georgia"/>
          <w:sz w:val="24"/>
          <w:szCs w:val="24"/>
        </w:rPr>
      </w:pPr>
      <w:r w:rsidRPr="00546EA5">
        <w:rPr>
          <w:rStyle w:val="apple-converted-space"/>
          <w:rFonts w:ascii="Georgia" w:hAnsi="Georgia"/>
          <w:b/>
          <w:sz w:val="24"/>
          <w:szCs w:val="24"/>
        </w:rPr>
        <w:t>Регистрация документов</w:t>
      </w:r>
      <w:r w:rsidRPr="00546EA5">
        <w:rPr>
          <w:rStyle w:val="apple-converted-space"/>
          <w:rFonts w:ascii="Georgia" w:hAnsi="Georgia"/>
          <w:sz w:val="24"/>
          <w:szCs w:val="24"/>
        </w:rPr>
        <w:t xml:space="preserve"> - фиксирование факта создания или поступления путем проставления на нем даты и номера, с последующей записью необходимых сведений о документе в регистрационных формах.</w:t>
      </w:r>
    </w:p>
    <w:p w:rsidR="00546EA5" w:rsidRPr="00546EA5" w:rsidRDefault="00546EA5" w:rsidP="00546EA5">
      <w:pPr>
        <w:shd w:val="clear" w:color="auto" w:fill="FFFFFF"/>
        <w:spacing w:before="100" w:beforeAutospacing="1" w:after="100" w:afterAutospacing="1" w:line="240" w:lineRule="auto"/>
        <w:ind w:left="510"/>
        <w:rPr>
          <w:rStyle w:val="apple-converted-space"/>
          <w:rFonts w:ascii="Georgia" w:hAnsi="Georgia"/>
          <w:sz w:val="24"/>
          <w:szCs w:val="24"/>
        </w:rPr>
      </w:pPr>
      <w:r w:rsidRPr="00546EA5">
        <w:rPr>
          <w:rStyle w:val="apple-converted-space"/>
          <w:rFonts w:ascii="Georgia" w:hAnsi="Georgia"/>
          <w:b/>
          <w:sz w:val="24"/>
          <w:szCs w:val="24"/>
        </w:rPr>
        <w:lastRenderedPageBreak/>
        <w:t>Приказ</w:t>
      </w:r>
      <w:r w:rsidRPr="00546EA5">
        <w:rPr>
          <w:rStyle w:val="apple-converted-space"/>
          <w:rFonts w:ascii="Georgia" w:hAnsi="Georgia"/>
          <w:sz w:val="24"/>
          <w:szCs w:val="24"/>
        </w:rPr>
        <w:t xml:space="preserve"> - нормативный докум</w:t>
      </w:r>
      <w:r>
        <w:rPr>
          <w:rStyle w:val="apple-converted-space"/>
          <w:rFonts w:ascii="Georgia" w:hAnsi="Georgia"/>
          <w:sz w:val="24"/>
          <w:szCs w:val="24"/>
        </w:rPr>
        <w:t>ент, утверждаемый Генеральным</w:t>
      </w:r>
      <w:r w:rsidRPr="00546EA5">
        <w:rPr>
          <w:rStyle w:val="apple-converted-space"/>
          <w:rFonts w:ascii="Georgia" w:hAnsi="Georgia"/>
          <w:sz w:val="24"/>
          <w:szCs w:val="24"/>
        </w:rPr>
        <w:t xml:space="preserve"> директором в целях приведения в исполнение принятых решений, документов.</w:t>
      </w:r>
    </w:p>
    <w:p w:rsidR="00546EA5" w:rsidRPr="00546EA5" w:rsidRDefault="00546EA5" w:rsidP="00546EA5">
      <w:pPr>
        <w:shd w:val="clear" w:color="auto" w:fill="FFFFFF"/>
        <w:spacing w:before="100" w:beforeAutospacing="1" w:after="100" w:afterAutospacing="1" w:line="240" w:lineRule="auto"/>
        <w:ind w:left="510"/>
        <w:rPr>
          <w:rStyle w:val="apple-converted-space"/>
          <w:rFonts w:ascii="Georgia" w:hAnsi="Georgia"/>
          <w:sz w:val="24"/>
          <w:szCs w:val="24"/>
        </w:rPr>
      </w:pPr>
      <w:r w:rsidRPr="00546EA5">
        <w:rPr>
          <w:rStyle w:val="apple-converted-space"/>
          <w:rFonts w:ascii="Georgia" w:hAnsi="Georgia"/>
          <w:b/>
          <w:sz w:val="24"/>
          <w:szCs w:val="24"/>
        </w:rPr>
        <w:t>Стандарт</w:t>
      </w:r>
      <w:r w:rsidR="009F0E52">
        <w:rPr>
          <w:rStyle w:val="apple-converted-space"/>
          <w:rFonts w:ascii="Georgia" w:hAnsi="Georgia"/>
          <w:b/>
          <w:sz w:val="24"/>
          <w:szCs w:val="24"/>
        </w:rPr>
        <w:t>-</w:t>
      </w:r>
      <w:r w:rsidR="009F0E52" w:rsidRPr="009F0E52">
        <w:rPr>
          <w:rFonts w:ascii="Georgia" w:hAnsi="Georgia" w:cs="Tahoma"/>
          <w:color w:val="000000"/>
          <w:sz w:val="24"/>
          <w:szCs w:val="24"/>
          <w:shd w:val="clear" w:color="auto" w:fill="FFFFFF"/>
        </w:rPr>
        <w:t xml:space="preserve">нормативный документ, в котором определены основные правила, нормы, требования и </w:t>
      </w:r>
      <w:r w:rsidR="009F0E52" w:rsidRPr="009F0E52">
        <w:rPr>
          <w:rFonts w:ascii="Georgia" w:hAnsi="Georgia"/>
          <w:sz w:val="24"/>
          <w:szCs w:val="24"/>
        </w:rPr>
        <w:t xml:space="preserve"> бизнес </w:t>
      </w:r>
      <w:proofErr w:type="gramStart"/>
      <w:r w:rsidR="009F0E52" w:rsidRPr="009F0E52">
        <w:rPr>
          <w:rFonts w:ascii="Georgia" w:hAnsi="Georgia"/>
          <w:sz w:val="24"/>
          <w:szCs w:val="24"/>
        </w:rPr>
        <w:t>-п</w:t>
      </w:r>
      <w:proofErr w:type="gramEnd"/>
      <w:r w:rsidR="009F0E52" w:rsidRPr="009F0E52">
        <w:rPr>
          <w:rFonts w:ascii="Georgia" w:hAnsi="Georgia"/>
          <w:sz w:val="24"/>
          <w:szCs w:val="24"/>
        </w:rPr>
        <w:t>роцессы работы Компании.</w:t>
      </w:r>
    </w:p>
    <w:p w:rsidR="00546EA5" w:rsidRPr="00546EA5" w:rsidRDefault="00546EA5" w:rsidP="00546EA5">
      <w:pPr>
        <w:shd w:val="clear" w:color="auto" w:fill="FFFFFF"/>
        <w:spacing w:before="100" w:beforeAutospacing="1" w:after="100" w:afterAutospacing="1" w:line="240" w:lineRule="auto"/>
        <w:ind w:left="510"/>
        <w:rPr>
          <w:rStyle w:val="apple-converted-space"/>
          <w:rFonts w:ascii="Georgia" w:hAnsi="Georgia"/>
          <w:sz w:val="24"/>
          <w:szCs w:val="24"/>
        </w:rPr>
      </w:pPr>
      <w:r w:rsidRPr="009F0E52">
        <w:rPr>
          <w:rStyle w:val="apple-converted-space"/>
          <w:rFonts w:ascii="Georgia" w:hAnsi="Georgia"/>
          <w:b/>
          <w:sz w:val="24"/>
          <w:szCs w:val="24"/>
        </w:rPr>
        <w:t>Инструкция</w:t>
      </w:r>
      <w:r w:rsidRPr="00546EA5">
        <w:rPr>
          <w:rStyle w:val="apple-converted-space"/>
          <w:rFonts w:ascii="Georgia" w:hAnsi="Georgia"/>
          <w:sz w:val="24"/>
          <w:szCs w:val="24"/>
        </w:rPr>
        <w:t xml:space="preserve"> — нормативный документ, регламентирующий организационные, хозяйственные, финансовые и ин</w:t>
      </w:r>
      <w:r w:rsidR="009F0E52">
        <w:rPr>
          <w:rStyle w:val="apple-converted-space"/>
          <w:rFonts w:ascii="Georgia" w:hAnsi="Georgia"/>
          <w:sz w:val="24"/>
          <w:szCs w:val="24"/>
        </w:rPr>
        <w:t>ые стороны деятельности Компании</w:t>
      </w:r>
      <w:r w:rsidRPr="00546EA5">
        <w:rPr>
          <w:rStyle w:val="apple-converted-space"/>
          <w:rFonts w:ascii="Georgia" w:hAnsi="Georgia"/>
          <w:sz w:val="24"/>
          <w:szCs w:val="24"/>
        </w:rPr>
        <w:t>.</w:t>
      </w:r>
    </w:p>
    <w:p w:rsidR="00785B2A" w:rsidRDefault="00785B2A" w:rsidP="00785B2A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1.2.Сфера применения</w:t>
      </w:r>
    </w:p>
    <w:p w:rsidR="00785B2A" w:rsidRPr="00287EFE" w:rsidRDefault="00785B2A" w:rsidP="00785B2A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DB026F" w:rsidRPr="00DB026F" w:rsidRDefault="00DB026F" w:rsidP="00DB026F">
      <w:pPr>
        <w:shd w:val="clear" w:color="auto" w:fill="FFFFFF"/>
        <w:spacing w:before="375" w:after="375" w:line="240" w:lineRule="auto"/>
        <w:ind w:left="720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DB026F">
        <w:rPr>
          <w:rFonts w:ascii="Georgia" w:eastAsia="Times New Roman" w:hAnsi="Georgia" w:cs="Tahoma"/>
          <w:sz w:val="24"/>
          <w:szCs w:val="24"/>
        </w:rPr>
        <w:t>Настоящее Стандарт является нормативным документом, устанавливающим единую систему документирования и </w:t>
      </w:r>
      <w:hyperlink r:id="rId7" w:history="1">
        <w:r w:rsidRPr="00DB026F">
          <w:rPr>
            <w:rFonts w:ascii="Georgia" w:eastAsia="Times New Roman" w:hAnsi="Georgia" w:cs="Tahoma"/>
            <w:sz w:val="24"/>
            <w:szCs w:val="24"/>
            <w:bdr w:val="none" w:sz="0" w:space="0" w:color="auto" w:frame="1"/>
          </w:rPr>
          <w:t>работы</w:t>
        </w:r>
      </w:hyperlink>
      <w:r w:rsidRPr="00DB026F">
        <w:rPr>
          <w:rFonts w:ascii="Georgia" w:eastAsia="Times New Roman" w:hAnsi="Georgia" w:cs="Tahoma"/>
          <w:sz w:val="24"/>
          <w:szCs w:val="24"/>
        </w:rPr>
        <w:t> с организационно-правовыми документами в Компании.</w:t>
      </w:r>
    </w:p>
    <w:p w:rsidR="00DB026F" w:rsidRPr="00DB026F" w:rsidRDefault="00DB026F" w:rsidP="00DB026F">
      <w:pPr>
        <w:shd w:val="clear" w:color="auto" w:fill="FFFFFF"/>
        <w:spacing w:before="375" w:after="375" w:line="240" w:lineRule="auto"/>
        <w:ind w:left="720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DB026F">
        <w:rPr>
          <w:rFonts w:ascii="Georgia" w:eastAsia="Times New Roman" w:hAnsi="Georgia" w:cs="Tahoma"/>
          <w:sz w:val="24"/>
          <w:szCs w:val="24"/>
        </w:rPr>
        <w:t>Стандарт определяет  основные правила подготовки, оформления, организации работы с документами, контроля  и сроков исполнения и их хранения в подразделениях Компании.</w:t>
      </w:r>
    </w:p>
    <w:p w:rsidR="00DB026F" w:rsidRPr="00DB026F" w:rsidRDefault="00DB026F" w:rsidP="00DB026F">
      <w:pPr>
        <w:shd w:val="clear" w:color="auto" w:fill="FFFFFF"/>
        <w:spacing w:before="375" w:after="375" w:line="240" w:lineRule="auto"/>
        <w:ind w:left="720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DB026F">
        <w:rPr>
          <w:rFonts w:ascii="Georgia" w:eastAsia="Times New Roman" w:hAnsi="Georgia" w:cs="Tahoma"/>
          <w:sz w:val="24"/>
          <w:szCs w:val="24"/>
        </w:rPr>
        <w:t>Порядок и правила работы с документами, установленные</w:t>
      </w:r>
      <w:r>
        <w:rPr>
          <w:rFonts w:ascii="Georgia" w:eastAsia="Times New Roman" w:hAnsi="Georgia" w:cs="Tahoma"/>
          <w:sz w:val="24"/>
          <w:szCs w:val="24"/>
        </w:rPr>
        <w:t xml:space="preserve"> Стандартом</w:t>
      </w:r>
      <w:r w:rsidRPr="00DB026F">
        <w:rPr>
          <w:rFonts w:ascii="Georgia" w:eastAsia="Times New Roman" w:hAnsi="Georgia" w:cs="Tahoma"/>
          <w:sz w:val="24"/>
          <w:szCs w:val="24"/>
        </w:rPr>
        <w:t>, обязательны для всех сотрудников</w:t>
      </w:r>
      <w:proofErr w:type="gramStart"/>
      <w:r w:rsidRPr="00DB026F">
        <w:rPr>
          <w:rFonts w:ascii="Georgia" w:eastAsia="Times New Roman" w:hAnsi="Georgia" w:cs="Tahoma"/>
          <w:sz w:val="24"/>
          <w:szCs w:val="24"/>
        </w:rPr>
        <w:t xml:space="preserve"> .</w:t>
      </w:r>
      <w:proofErr w:type="gramEnd"/>
      <w:r w:rsidRPr="00DB026F">
        <w:rPr>
          <w:rFonts w:ascii="Georgia" w:eastAsia="Times New Roman" w:hAnsi="Georgia" w:cs="Tahoma"/>
          <w:sz w:val="24"/>
          <w:szCs w:val="24"/>
        </w:rPr>
        <w:t xml:space="preserve"> Сотрудники несут персональную ответственность за выполнение требований настоящего Стандарта. Ответственность за организацию и состояние документооборота в подразделениях несут их руководители или сотрудники, назначенные ответственными лицами за делопроизводство в данном подразделении.</w:t>
      </w:r>
    </w:p>
    <w:p w:rsidR="000F5AB9" w:rsidRDefault="000F5AB9" w:rsidP="000F5AB9">
      <w:pPr>
        <w:pStyle w:val="a6"/>
        <w:shd w:val="clear" w:color="auto" w:fill="FFFFFF"/>
        <w:spacing w:before="100" w:beforeAutospacing="1" w:after="100" w:afterAutospacing="1" w:line="240" w:lineRule="auto"/>
        <w:ind w:left="870"/>
        <w:rPr>
          <w:rFonts w:ascii="Verdana" w:hAnsi="Verdana"/>
          <w:color w:val="000000"/>
          <w:sz w:val="21"/>
          <w:szCs w:val="21"/>
        </w:rPr>
      </w:pPr>
    </w:p>
    <w:p w:rsidR="000F5AB9" w:rsidRPr="0071746B" w:rsidRDefault="000F5AB9" w:rsidP="000F5AB9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764B6">
        <w:rPr>
          <w:rFonts w:ascii="Georgia" w:eastAsia="Times New Roman" w:hAnsi="Georgia" w:cs="Times New Roman"/>
          <w:color w:val="000000"/>
          <w:sz w:val="24"/>
          <w:szCs w:val="24"/>
        </w:rPr>
        <w:t>Участниками данного бизнес процесса являются генеральный д</w:t>
      </w:r>
      <w:r w:rsidR="00A35F2D">
        <w:rPr>
          <w:rFonts w:ascii="Georgia" w:eastAsia="Times New Roman" w:hAnsi="Georgia" w:cs="Times New Roman"/>
          <w:color w:val="000000"/>
          <w:sz w:val="24"/>
          <w:szCs w:val="24"/>
        </w:rPr>
        <w:t>иректор, коммерческий директор</w:t>
      </w:r>
      <w:r w:rsidR="00C40D52" w:rsidRPr="00F764B6">
        <w:rPr>
          <w:rFonts w:ascii="Georgia" w:eastAsia="Times New Roman" w:hAnsi="Georgia" w:cs="Times New Roman"/>
          <w:color w:val="000000"/>
          <w:sz w:val="24"/>
          <w:szCs w:val="24"/>
        </w:rPr>
        <w:t xml:space="preserve">, главный бухгалтер, </w:t>
      </w:r>
      <w:r w:rsidRPr="00F764B6">
        <w:rPr>
          <w:rFonts w:ascii="Georgia" w:eastAsia="Times New Roman" w:hAnsi="Georgia" w:cs="Times New Roman"/>
          <w:color w:val="000000"/>
          <w:sz w:val="24"/>
          <w:szCs w:val="24"/>
        </w:rPr>
        <w:t>директор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по маркетингу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 xml:space="preserve">, </w:t>
      </w:r>
      <w:r w:rsidR="009F425F">
        <w:rPr>
          <w:rFonts w:ascii="Georgia" w:eastAsia="Times New Roman" w:hAnsi="Georgia" w:cs="Times New Roman"/>
          <w:color w:val="000000"/>
          <w:sz w:val="24"/>
          <w:szCs w:val="24"/>
        </w:rPr>
        <w:t xml:space="preserve">маркетолог, СММ менеджер, 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управляющий клуба</w:t>
      </w:r>
      <w:r w:rsidR="00DB026F">
        <w:rPr>
          <w:rFonts w:ascii="Georgia" w:eastAsia="Times New Roman" w:hAnsi="Georgia" w:cs="Times New Roman"/>
          <w:color w:val="000000"/>
          <w:sz w:val="24"/>
          <w:szCs w:val="24"/>
        </w:rPr>
        <w:t xml:space="preserve">, </w:t>
      </w:r>
      <w:r w:rsidR="009F425F">
        <w:rPr>
          <w:rFonts w:ascii="Georgia" w:eastAsia="Times New Roman" w:hAnsi="Georgia" w:cs="Times New Roman"/>
          <w:color w:val="000000"/>
          <w:sz w:val="24"/>
          <w:szCs w:val="24"/>
        </w:rPr>
        <w:t xml:space="preserve"> администратор, менеджер по продаже фитнес, сервис менеджер, с</w:t>
      </w:r>
      <w:r w:rsidR="00DB026F">
        <w:rPr>
          <w:rFonts w:ascii="Georgia" w:eastAsia="Times New Roman" w:hAnsi="Georgia" w:cs="Times New Roman"/>
          <w:color w:val="000000"/>
          <w:sz w:val="24"/>
          <w:szCs w:val="24"/>
        </w:rPr>
        <w:t>тарший тренер,</w:t>
      </w:r>
      <w:r w:rsidR="009F425F">
        <w:rPr>
          <w:rFonts w:ascii="Georgia" w:eastAsia="Times New Roman" w:hAnsi="Georgia" w:cs="Times New Roman"/>
          <w:color w:val="000000"/>
          <w:sz w:val="24"/>
          <w:szCs w:val="24"/>
        </w:rPr>
        <w:t xml:space="preserve"> тренер, з</w:t>
      </w:r>
      <w:r w:rsidR="00DB026F">
        <w:rPr>
          <w:rFonts w:ascii="Georgia" w:eastAsia="Times New Roman" w:hAnsi="Georgia" w:cs="Times New Roman"/>
          <w:color w:val="000000"/>
          <w:sz w:val="24"/>
          <w:szCs w:val="24"/>
        </w:rPr>
        <w:t>аведующий хозяйством</w:t>
      </w:r>
      <w:proofErr w:type="gramStart"/>
      <w:r w:rsidR="009F425F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A35F2D">
        <w:rPr>
          <w:rFonts w:ascii="Georgia" w:eastAsia="Times New Roman" w:hAnsi="Georgia" w:cs="Times New Roman"/>
          <w:color w:val="000000"/>
          <w:sz w:val="24"/>
          <w:szCs w:val="24"/>
        </w:rPr>
        <w:t>,</w:t>
      </w:r>
      <w:proofErr w:type="gramEnd"/>
      <w:r w:rsidR="009F425F">
        <w:rPr>
          <w:rFonts w:ascii="Georgia" w:eastAsia="Times New Roman" w:hAnsi="Georgia" w:cs="Times New Roman"/>
          <w:color w:val="000000"/>
          <w:sz w:val="24"/>
          <w:szCs w:val="24"/>
        </w:rPr>
        <w:t>уборщик помещений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0F5AB9" w:rsidRDefault="000F5AB9" w:rsidP="000F5AB9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Куратор за содержанием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, изменениями и внедр</w:t>
      </w:r>
      <w:r w:rsidR="00507924">
        <w:rPr>
          <w:rFonts w:ascii="Georgia" w:eastAsia="Times New Roman" w:hAnsi="Georgia" w:cs="Times New Roman"/>
          <w:color w:val="000000"/>
          <w:sz w:val="24"/>
          <w:szCs w:val="24"/>
        </w:rPr>
        <w:t>ением Стандарта «Документооборот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 xml:space="preserve">» - </w:t>
      </w:r>
      <w:r w:rsidR="009F425F">
        <w:rPr>
          <w:rFonts w:ascii="Georgia" w:eastAsia="Times New Roman" w:hAnsi="Georgia" w:cs="Times New Roman"/>
          <w:color w:val="000000"/>
          <w:sz w:val="24"/>
          <w:szCs w:val="24"/>
        </w:rPr>
        <w:t>Коммерческий директор,</w:t>
      </w:r>
      <w:r w:rsidR="00C40D52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6D3005">
        <w:rPr>
          <w:rFonts w:ascii="Georgia" w:eastAsia="Times New Roman" w:hAnsi="Georgia" w:cs="Times New Roman"/>
          <w:color w:val="000000"/>
          <w:sz w:val="24"/>
          <w:szCs w:val="24"/>
        </w:rPr>
        <w:t>Менеджер по перосоналу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785B2A" w:rsidRPr="00D418E5" w:rsidRDefault="000F5AB9" w:rsidP="00D418E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            Главный контролер исполнения Стандарт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</w:rPr>
        <w:t>а-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Генеральный директор.</w:t>
      </w:r>
      <w:r w:rsidR="001C1995" w:rsidRPr="00D418E5">
        <w:rPr>
          <w:rFonts w:ascii="Verdana" w:hAnsi="Verdana"/>
          <w:color w:val="000000"/>
          <w:sz w:val="21"/>
          <w:szCs w:val="21"/>
        </w:rPr>
        <w:br/>
      </w:r>
    </w:p>
    <w:p w:rsidR="00785B2A" w:rsidRPr="00AD016C" w:rsidRDefault="00785B2A" w:rsidP="00785B2A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1.3.График создания положения Стандарта.</w:t>
      </w:r>
    </w:p>
    <w:p w:rsidR="00785B2A" w:rsidRPr="00F66D1C" w:rsidRDefault="00785B2A" w:rsidP="00785B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66D1C">
        <w:rPr>
          <w:rFonts w:ascii="Georgia" w:eastAsia="Times New Roman" w:hAnsi="Georgia" w:cs="Times New Roman"/>
          <w:color w:val="000000"/>
          <w:sz w:val="24"/>
          <w:szCs w:val="24"/>
        </w:rPr>
        <w:t>Данный Стандарт принимается единовременно, начинает свое действие с 1.09.2016 г.</w:t>
      </w:r>
    </w:p>
    <w:p w:rsidR="00785B2A" w:rsidRPr="00F66D1C" w:rsidRDefault="00785B2A" w:rsidP="00785B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66D1C">
        <w:rPr>
          <w:rFonts w:ascii="Georgia" w:eastAsia="Times New Roman" w:hAnsi="Georgia" w:cs="Times New Roman"/>
          <w:color w:val="000000"/>
          <w:sz w:val="24"/>
          <w:szCs w:val="24"/>
        </w:rPr>
        <w:t>Ежеквартально могут вноситься коррект</w:t>
      </w:r>
      <w:r w:rsidR="00BF26CE">
        <w:rPr>
          <w:rFonts w:ascii="Georgia" w:eastAsia="Times New Roman" w:hAnsi="Georgia" w:cs="Times New Roman"/>
          <w:color w:val="000000"/>
          <w:sz w:val="24"/>
          <w:szCs w:val="24"/>
        </w:rPr>
        <w:t>ивы в Стандарт, но не позднее 1</w:t>
      </w:r>
      <w:r w:rsidRPr="00F66D1C">
        <w:rPr>
          <w:rFonts w:ascii="Georgia" w:eastAsia="Times New Roman" w:hAnsi="Georgia" w:cs="Times New Roman"/>
          <w:color w:val="000000"/>
          <w:sz w:val="24"/>
          <w:szCs w:val="24"/>
        </w:rPr>
        <w:t xml:space="preserve"> числа последнего месяца квартала.</w:t>
      </w:r>
    </w:p>
    <w:p w:rsidR="00785B2A" w:rsidRDefault="00785B2A" w:rsidP="00785B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66D1C">
        <w:rPr>
          <w:rFonts w:ascii="Georgia" w:eastAsia="Times New Roman" w:hAnsi="Georgia" w:cs="Times New Roman"/>
          <w:color w:val="000000"/>
          <w:sz w:val="24"/>
          <w:szCs w:val="24"/>
        </w:rPr>
        <w:t xml:space="preserve"> Действия данного Стандарта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устанавливается приказом после его утверждения генеральным директором.</w:t>
      </w:r>
    </w:p>
    <w:p w:rsidR="00325F4B" w:rsidRPr="00325F4B" w:rsidRDefault="006A3A65" w:rsidP="00325F4B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ahoma"/>
          <w:color w:val="000000"/>
          <w:szCs w:val="21"/>
        </w:rPr>
      </w:pPr>
      <w:r w:rsidRPr="00325F4B">
        <w:rPr>
          <w:rFonts w:ascii="Georgia" w:eastAsia="Times New Roman" w:hAnsi="Georgia" w:cs="Times New Roman"/>
          <w:b/>
          <w:bCs/>
          <w:color w:val="000000"/>
          <w:sz w:val="28"/>
          <w:szCs w:val="27"/>
        </w:rPr>
        <w:t>1.4.</w:t>
      </w:r>
      <w:r w:rsidR="00325F4B" w:rsidRPr="00325F4B">
        <w:rPr>
          <w:rFonts w:ascii="Georgia" w:eastAsia="Times New Roman" w:hAnsi="Georgia" w:cs="Tahoma"/>
          <w:color w:val="000000"/>
          <w:szCs w:val="21"/>
        </w:rPr>
        <w:t xml:space="preserve">  </w:t>
      </w:r>
      <w:r w:rsidR="00325F4B" w:rsidRPr="00325F4B">
        <w:rPr>
          <w:rFonts w:ascii="Georgia" w:eastAsia="Times New Roman" w:hAnsi="Georgia" w:cs="Tahoma"/>
          <w:b/>
          <w:bCs/>
          <w:color w:val="000000"/>
          <w:sz w:val="27"/>
          <w:szCs w:val="27"/>
          <w:bdr w:val="none" w:sz="0" w:space="0" w:color="auto" w:frame="1"/>
        </w:rPr>
        <w:t>Типы и виды до</w:t>
      </w:r>
      <w:r w:rsidR="00325F4B">
        <w:rPr>
          <w:rFonts w:ascii="Georgia" w:eastAsia="Times New Roman" w:hAnsi="Georgia" w:cs="Tahoma"/>
          <w:b/>
          <w:bCs/>
          <w:color w:val="000000"/>
          <w:sz w:val="27"/>
          <w:szCs w:val="27"/>
          <w:bdr w:val="none" w:sz="0" w:space="0" w:color="auto" w:frame="1"/>
        </w:rPr>
        <w:t>кументов, применяемых в компании</w:t>
      </w:r>
      <w:r w:rsidR="00325F4B" w:rsidRPr="00325F4B">
        <w:rPr>
          <w:rFonts w:ascii="Georgia" w:eastAsia="Times New Roman" w:hAnsi="Georgia" w:cs="Tahoma"/>
          <w:b/>
          <w:bCs/>
          <w:color w:val="000000"/>
          <w:sz w:val="27"/>
          <w:szCs w:val="27"/>
          <w:bdr w:val="none" w:sz="0" w:space="0" w:color="auto" w:frame="1"/>
        </w:rPr>
        <w:t>.</w:t>
      </w:r>
    </w:p>
    <w:p w:rsidR="00325F4B" w:rsidRPr="00DE644A" w:rsidRDefault="00325F4B" w:rsidP="00325F4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p w:rsidR="00325F4B" w:rsidRPr="00325F4B" w:rsidRDefault="00325F4B" w:rsidP="00325F4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325F4B">
        <w:rPr>
          <w:rFonts w:ascii="Georgia" w:eastAsia="Times New Roman" w:hAnsi="Georgia" w:cs="Tahoma"/>
          <w:b/>
          <w:bCs/>
          <w:iCs/>
          <w:sz w:val="24"/>
          <w:szCs w:val="24"/>
          <w:bdr w:val="none" w:sz="0" w:space="0" w:color="auto" w:frame="1"/>
        </w:rPr>
        <w:lastRenderedPageBreak/>
        <w:t>1.Стратегические документы</w:t>
      </w:r>
      <w:r w:rsidRPr="00325F4B">
        <w:rPr>
          <w:rFonts w:ascii="Georgia" w:eastAsia="Times New Roman" w:hAnsi="Georgia" w:cs="Tahoma"/>
          <w:sz w:val="24"/>
          <w:szCs w:val="24"/>
        </w:rPr>
        <w:t> – это документы, определяющие стратегический и тактический </w:t>
      </w:r>
      <w:hyperlink r:id="rId8" w:tooltip="Планы развития" w:history="1">
        <w:r w:rsidRPr="00325F4B">
          <w:rPr>
            <w:rFonts w:ascii="Georgia" w:eastAsia="Times New Roman" w:hAnsi="Georgia" w:cs="Tahoma"/>
            <w:sz w:val="24"/>
            <w:szCs w:val="24"/>
            <w:bdr w:val="none" w:sz="0" w:space="0" w:color="auto" w:frame="1"/>
          </w:rPr>
          <w:t>план развития</w:t>
        </w:r>
      </w:hyperlink>
      <w:r w:rsidRPr="00325F4B">
        <w:rPr>
          <w:rFonts w:ascii="Georgia" w:eastAsia="Times New Roman" w:hAnsi="Georgia" w:cs="Tahoma"/>
          <w:sz w:val="24"/>
          <w:szCs w:val="24"/>
        </w:rPr>
        <w:t>.</w:t>
      </w:r>
    </w:p>
    <w:p w:rsidR="00325F4B" w:rsidRPr="009B4957" w:rsidRDefault="00325F4B" w:rsidP="00325F4B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9B4957">
        <w:rPr>
          <w:rFonts w:ascii="Georgia" w:eastAsia="Times New Roman" w:hAnsi="Georgia" w:cs="Tahoma"/>
          <w:sz w:val="24"/>
          <w:szCs w:val="24"/>
        </w:rPr>
        <w:t>Стратегические документы – бюджет Компании на финансовый год, план </w:t>
      </w:r>
      <w:hyperlink r:id="rId9" w:tooltip="Движение денежных средств" w:history="1">
        <w:r w:rsidRPr="009B4957">
          <w:rPr>
            <w:rFonts w:ascii="Georgia" w:eastAsia="Times New Roman" w:hAnsi="Georgia" w:cs="Tahoma"/>
            <w:sz w:val="24"/>
            <w:szCs w:val="24"/>
            <w:bdr w:val="none" w:sz="0" w:space="0" w:color="auto" w:frame="1"/>
          </w:rPr>
          <w:t>движения денежных средств</w:t>
        </w:r>
      </w:hyperlink>
      <w:r w:rsidRPr="009B4957">
        <w:rPr>
          <w:rFonts w:ascii="Georgia" w:eastAsia="Times New Roman" w:hAnsi="Georgia" w:cs="Tahoma"/>
          <w:sz w:val="24"/>
          <w:szCs w:val="24"/>
        </w:rPr>
        <w:t xml:space="preserve">, </w:t>
      </w:r>
      <w:r w:rsidR="00D873E3" w:rsidRPr="009B4957">
        <w:rPr>
          <w:rFonts w:ascii="Georgia" w:eastAsia="Times New Roman" w:hAnsi="Georgia" w:cs="Tahoma"/>
          <w:sz w:val="24"/>
          <w:szCs w:val="24"/>
        </w:rPr>
        <w:t>прайс-лист</w:t>
      </w:r>
      <w:r w:rsidRPr="009B4957">
        <w:rPr>
          <w:rFonts w:ascii="Georgia" w:eastAsia="Times New Roman" w:hAnsi="Georgia" w:cs="Tahoma"/>
          <w:sz w:val="24"/>
          <w:szCs w:val="24"/>
        </w:rPr>
        <w:t>.</w:t>
      </w:r>
    </w:p>
    <w:p w:rsidR="00325F4B" w:rsidRPr="009B4957" w:rsidRDefault="00325F4B" w:rsidP="00325F4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9B4957">
        <w:rPr>
          <w:rFonts w:ascii="Georgia" w:eastAsia="Times New Roman" w:hAnsi="Georgia" w:cs="Tahoma"/>
          <w:b/>
          <w:sz w:val="24"/>
          <w:szCs w:val="24"/>
        </w:rPr>
        <w:t>2.</w:t>
      </w:r>
      <w:r w:rsidRPr="009B4957">
        <w:rPr>
          <w:rFonts w:ascii="Georgia" w:eastAsia="Times New Roman" w:hAnsi="Georgia" w:cs="Tahoma"/>
          <w:b/>
          <w:bCs/>
          <w:iCs/>
          <w:sz w:val="24"/>
          <w:szCs w:val="24"/>
          <w:bdr w:val="none" w:sz="0" w:space="0" w:color="auto" w:frame="1"/>
        </w:rPr>
        <w:t>Организационные документы</w:t>
      </w:r>
      <w:r w:rsidRPr="009B4957">
        <w:rPr>
          <w:rFonts w:ascii="Georgia" w:eastAsia="Times New Roman" w:hAnsi="Georgia" w:cs="Tahoma"/>
          <w:sz w:val="24"/>
          <w:szCs w:val="24"/>
        </w:rPr>
        <w:t> -</w:t>
      </w:r>
      <w:r w:rsidRPr="00325F4B">
        <w:rPr>
          <w:rFonts w:ascii="Georgia" w:eastAsia="Times New Roman" w:hAnsi="Georgia" w:cs="Tahoma"/>
          <w:sz w:val="24"/>
          <w:szCs w:val="24"/>
        </w:rPr>
        <w:t xml:space="preserve"> это комплекс взаимосвязанных документов, регламентирующих структуру, задачи, функции Компании, организацию его работы, права и обязанности и ответственность руководства и </w:t>
      </w:r>
      <w:hyperlink r:id="rId10" w:tooltip="Специалисты" w:history="1">
        <w:r w:rsidRPr="00325F4B">
          <w:rPr>
            <w:rFonts w:ascii="Georgia" w:eastAsia="Times New Roman" w:hAnsi="Georgia" w:cs="Tahoma"/>
            <w:sz w:val="24"/>
            <w:szCs w:val="24"/>
            <w:bdr w:val="none" w:sz="0" w:space="0" w:color="auto" w:frame="1"/>
          </w:rPr>
          <w:t>специалистов</w:t>
        </w:r>
      </w:hyperlink>
      <w:r w:rsidRPr="00325F4B">
        <w:rPr>
          <w:rFonts w:ascii="Georgia" w:eastAsia="Times New Roman" w:hAnsi="Georgia" w:cs="Tahoma"/>
          <w:sz w:val="24"/>
          <w:szCs w:val="24"/>
        </w:rPr>
        <w:t xml:space="preserve"> предприятия. В компании </w:t>
      </w:r>
      <w:r w:rsidRPr="009B4957">
        <w:rPr>
          <w:rFonts w:ascii="Georgia" w:eastAsia="Times New Roman" w:hAnsi="Georgia" w:cs="Tahoma"/>
          <w:sz w:val="24"/>
          <w:szCs w:val="24"/>
        </w:rPr>
        <w:t>существуют следующие виды организационных документов:</w:t>
      </w:r>
    </w:p>
    <w:p w:rsidR="00325F4B" w:rsidRPr="00321CFC" w:rsidRDefault="00325F4B" w:rsidP="00325F4B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Cs/>
          <w:sz w:val="24"/>
          <w:szCs w:val="24"/>
          <w:highlight w:val="yellow"/>
          <w:bdr w:val="none" w:sz="0" w:space="0" w:color="auto" w:frame="1"/>
        </w:rPr>
        <w:t>Устав</w:t>
      </w:r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 – свод правил, регулирующих деятельность компании, ее взаимоотношения с другими компаниями и гражданами, права и обязанности в сфере государственной или хозяйственной деятельности.</w:t>
      </w:r>
    </w:p>
    <w:p w:rsidR="00325F4B" w:rsidRPr="00321CFC" w:rsidRDefault="00325F4B" w:rsidP="00325F4B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Cs/>
          <w:sz w:val="24"/>
          <w:szCs w:val="24"/>
          <w:highlight w:val="yellow"/>
          <w:bdr w:val="none" w:sz="0" w:space="0" w:color="auto" w:frame="1"/>
        </w:rPr>
        <w:t>Должностная инструкция</w:t>
      </w:r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 - организационный документ длительного или постоянного срока действия, в котором определены технические, финансовые стороны деятельности должностных лиц.</w:t>
      </w:r>
    </w:p>
    <w:p w:rsidR="00325F4B" w:rsidRPr="00321CFC" w:rsidRDefault="00325F4B" w:rsidP="00325F4B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Cs/>
          <w:sz w:val="24"/>
          <w:szCs w:val="24"/>
          <w:highlight w:val="yellow"/>
          <w:bdr w:val="none" w:sz="0" w:space="0" w:color="auto" w:frame="1"/>
        </w:rPr>
        <w:t>Стандарты – </w:t>
      </w:r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это правовой акт, определяющий порядок </w:t>
      </w:r>
      <w:hyperlink r:id="rId11" w:tooltip="Центр онлайн обучения" w:history="1">
        <w:r w:rsidRPr="00321CFC">
          <w:rPr>
            <w:rFonts w:ascii="Georgia" w:eastAsia="Times New Roman" w:hAnsi="Georgia" w:cs="Tahoma"/>
            <w:sz w:val="24"/>
            <w:szCs w:val="24"/>
            <w:highlight w:val="yellow"/>
            <w:bdr w:val="none" w:sz="0" w:space="0" w:color="auto" w:frame="1"/>
          </w:rPr>
          <w:t>образования</w:t>
        </w:r>
      </w:hyperlink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, задачи, обязанности, права, ответственность и организацию работы предприятия в целом или его структурных подразделений.</w:t>
      </w:r>
    </w:p>
    <w:p w:rsidR="00325F4B" w:rsidRPr="00321CFC" w:rsidRDefault="00325F4B" w:rsidP="00325F4B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Cs/>
          <w:sz w:val="24"/>
          <w:szCs w:val="24"/>
          <w:highlight w:val="yellow"/>
          <w:bdr w:val="none" w:sz="0" w:space="0" w:color="auto" w:frame="1"/>
        </w:rPr>
        <w:t>Штатное расписание </w:t>
      </w:r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- документ, закрепляющий должностной и численный состав предприятия с указанием фонда</w:t>
      </w:r>
      <w:hyperlink r:id="rId12" w:tooltip="Заработная плата" w:history="1">
        <w:r w:rsidRPr="00321CFC">
          <w:rPr>
            <w:rFonts w:ascii="Georgia" w:eastAsia="Times New Roman" w:hAnsi="Georgia" w:cs="Tahoma"/>
            <w:sz w:val="24"/>
            <w:szCs w:val="24"/>
            <w:highlight w:val="yellow"/>
            <w:bdr w:val="none" w:sz="0" w:space="0" w:color="auto" w:frame="1"/>
          </w:rPr>
          <w:t>заработной платы</w:t>
        </w:r>
      </w:hyperlink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. Штатное расписание оформляется на бланке предприятия, указываются перечень должностей, сведения о количестве штатных единиц, </w:t>
      </w:r>
      <w:hyperlink r:id="rId13" w:tooltip="Должностной оклад" w:history="1">
        <w:r w:rsidRPr="00321CFC">
          <w:rPr>
            <w:rFonts w:ascii="Georgia" w:eastAsia="Times New Roman" w:hAnsi="Georgia" w:cs="Tahoma"/>
            <w:sz w:val="24"/>
            <w:szCs w:val="24"/>
            <w:highlight w:val="yellow"/>
            <w:bdr w:val="none" w:sz="0" w:space="0" w:color="auto" w:frame="1"/>
          </w:rPr>
          <w:t>должностных окладов</w:t>
        </w:r>
      </w:hyperlink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, надбавках и месячном фонде </w:t>
      </w:r>
      <w:hyperlink r:id="rId14" w:history="1">
        <w:r w:rsidRPr="00321CFC">
          <w:rPr>
            <w:rFonts w:ascii="Georgia" w:eastAsia="Times New Roman" w:hAnsi="Georgia" w:cs="Tahoma"/>
            <w:sz w:val="24"/>
            <w:szCs w:val="24"/>
            <w:highlight w:val="yellow"/>
            <w:bdr w:val="none" w:sz="0" w:space="0" w:color="auto" w:frame="1"/>
          </w:rPr>
          <w:t>заработной</w:t>
        </w:r>
      </w:hyperlink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 платы.</w:t>
      </w:r>
    </w:p>
    <w:p w:rsidR="00325F4B" w:rsidRPr="00321CFC" w:rsidRDefault="00325F4B" w:rsidP="00325F4B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  </w:t>
      </w:r>
      <w:r w:rsidRPr="00321CFC">
        <w:rPr>
          <w:rFonts w:ascii="Georgia" w:eastAsia="Times New Roman" w:hAnsi="Georgia" w:cs="Tahoma"/>
          <w:b/>
          <w:bCs/>
          <w:iCs/>
          <w:sz w:val="24"/>
          <w:szCs w:val="24"/>
          <w:highlight w:val="yellow"/>
          <w:bdr w:val="none" w:sz="0" w:space="0" w:color="auto" w:frame="1"/>
        </w:rPr>
        <w:t>Правила внутреннего трудового распорядка </w:t>
      </w:r>
      <w:r w:rsidRPr="00321CFC">
        <w:rPr>
          <w:rFonts w:ascii="Georgia" w:eastAsia="Times New Roman" w:hAnsi="Georgia" w:cs="Tahoma"/>
          <w:sz w:val="24"/>
          <w:szCs w:val="24"/>
          <w:highlight w:val="yellow"/>
        </w:rPr>
        <w:t>– организационный документ, в котором отражаются следующие вопросы:</w:t>
      </w:r>
    </w:p>
    <w:p w:rsidR="008D7296" w:rsidRPr="00321CFC" w:rsidRDefault="008D7296" w:rsidP="008D7296">
      <w:pPr>
        <w:pStyle w:val="a6"/>
        <w:shd w:val="clear" w:color="auto" w:fill="FFFFFF"/>
        <w:spacing w:before="375" w:after="375" w:line="240" w:lineRule="auto"/>
        <w:ind w:left="780"/>
        <w:textAlignment w:val="baseline"/>
        <w:rPr>
          <w:rFonts w:ascii="Tahoma" w:eastAsia="Times New Roman" w:hAnsi="Tahoma" w:cs="Tahoma"/>
          <w:color w:val="000000"/>
          <w:sz w:val="21"/>
          <w:szCs w:val="21"/>
          <w:highlight w:val="yellow"/>
        </w:rPr>
      </w:pPr>
      <w:r w:rsidRPr="00321CFC">
        <w:rPr>
          <w:rFonts w:ascii="Tahoma" w:eastAsia="Times New Roman" w:hAnsi="Tahoma" w:cs="Tahoma"/>
          <w:color w:val="000000"/>
          <w:sz w:val="21"/>
          <w:szCs w:val="21"/>
          <w:highlight w:val="yellow"/>
        </w:rPr>
        <w:t xml:space="preserve"> Организация работы Компании;</w:t>
      </w:r>
    </w:p>
    <w:p w:rsidR="008D7296" w:rsidRPr="00321CFC" w:rsidRDefault="008D7296" w:rsidP="008D7296">
      <w:pPr>
        <w:pStyle w:val="a6"/>
        <w:shd w:val="clear" w:color="auto" w:fill="FFFFFF"/>
        <w:spacing w:before="375" w:after="375" w:line="240" w:lineRule="auto"/>
        <w:ind w:left="780"/>
        <w:textAlignment w:val="baseline"/>
        <w:rPr>
          <w:rFonts w:ascii="Tahoma" w:eastAsia="Times New Roman" w:hAnsi="Tahoma" w:cs="Tahoma"/>
          <w:color w:val="000000"/>
          <w:sz w:val="21"/>
          <w:szCs w:val="21"/>
          <w:highlight w:val="yellow"/>
        </w:rPr>
      </w:pPr>
      <w:r w:rsidRPr="00321CFC">
        <w:rPr>
          <w:rFonts w:ascii="Tahoma" w:eastAsia="Times New Roman" w:hAnsi="Tahoma" w:cs="Tahoma"/>
          <w:color w:val="000000"/>
          <w:sz w:val="21"/>
          <w:szCs w:val="21"/>
          <w:highlight w:val="yellow"/>
        </w:rPr>
        <w:t xml:space="preserve"> Взаимные обязанности работников и администрации;</w:t>
      </w:r>
    </w:p>
    <w:p w:rsidR="008D7296" w:rsidRPr="00321CFC" w:rsidRDefault="008D7296" w:rsidP="008D7296">
      <w:pPr>
        <w:pStyle w:val="a6"/>
        <w:shd w:val="clear" w:color="auto" w:fill="FFFFFF"/>
        <w:spacing w:before="375" w:after="375" w:line="240" w:lineRule="auto"/>
        <w:ind w:left="780"/>
        <w:textAlignment w:val="baseline"/>
        <w:rPr>
          <w:rFonts w:ascii="Tahoma" w:eastAsia="Times New Roman" w:hAnsi="Tahoma" w:cs="Tahoma"/>
          <w:color w:val="000000"/>
          <w:sz w:val="21"/>
          <w:szCs w:val="21"/>
          <w:highlight w:val="yellow"/>
        </w:rPr>
      </w:pPr>
      <w:r w:rsidRPr="00321CFC">
        <w:rPr>
          <w:rFonts w:ascii="Tahoma" w:eastAsia="Times New Roman" w:hAnsi="Tahoma" w:cs="Tahoma"/>
          <w:color w:val="000000"/>
          <w:sz w:val="21"/>
          <w:szCs w:val="21"/>
          <w:highlight w:val="yellow"/>
        </w:rPr>
        <w:t xml:space="preserve"> Предоставление отпусков;</w:t>
      </w:r>
    </w:p>
    <w:p w:rsidR="008D7296" w:rsidRPr="00321CFC" w:rsidRDefault="008D7296" w:rsidP="008D7296">
      <w:pPr>
        <w:pStyle w:val="a6"/>
        <w:shd w:val="clear" w:color="auto" w:fill="FFFFFF"/>
        <w:spacing w:before="375" w:after="375" w:line="240" w:lineRule="auto"/>
        <w:ind w:left="780"/>
        <w:textAlignment w:val="baseline"/>
        <w:rPr>
          <w:rFonts w:ascii="Tahoma" w:eastAsia="Times New Roman" w:hAnsi="Tahoma" w:cs="Tahoma"/>
          <w:color w:val="000000"/>
          <w:sz w:val="21"/>
          <w:szCs w:val="21"/>
          <w:highlight w:val="yellow"/>
        </w:rPr>
      </w:pPr>
      <w:r w:rsidRPr="00321CFC">
        <w:rPr>
          <w:rFonts w:ascii="Tahoma" w:eastAsia="Times New Roman" w:hAnsi="Tahoma" w:cs="Tahoma"/>
          <w:color w:val="000000"/>
          <w:sz w:val="21"/>
          <w:szCs w:val="21"/>
          <w:highlight w:val="yellow"/>
        </w:rPr>
        <w:t xml:space="preserve"> Прочие обязанности работодателя и работника.</w:t>
      </w:r>
    </w:p>
    <w:p w:rsidR="00E95726" w:rsidRPr="00321CFC" w:rsidRDefault="00121514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Tahoma" w:eastAsia="Times New Roman" w:hAnsi="Tahoma" w:cs="Tahoma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color w:val="000000"/>
          <w:sz w:val="24"/>
          <w:szCs w:val="24"/>
          <w:highlight w:val="yellow"/>
        </w:rPr>
        <w:t xml:space="preserve">Положение о коммерческой тайне </w:t>
      </w:r>
      <w:r w:rsidRPr="00321CFC">
        <w:rPr>
          <w:rFonts w:ascii="Tahoma" w:eastAsia="Times New Roman" w:hAnsi="Tahoma" w:cs="Tahoma"/>
          <w:b/>
          <w:sz w:val="24"/>
          <w:szCs w:val="24"/>
          <w:highlight w:val="yellow"/>
        </w:rPr>
        <w:t xml:space="preserve">- </w:t>
      </w:r>
      <w:r w:rsidRPr="00321CFC">
        <w:rPr>
          <w:rFonts w:ascii="Arial" w:hAnsi="Arial" w:cs="Arial"/>
          <w:highlight w:val="yellow"/>
          <w:shd w:val="clear" w:color="auto" w:fill="FFFFFF"/>
        </w:rPr>
        <w:t> </w:t>
      </w:r>
      <w:r w:rsidRPr="00321CF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нормативный акт, устанавливающий состав обязанностей сотрудников по </w:t>
      </w:r>
      <w:r w:rsidRPr="00321CFC">
        <w:rPr>
          <w:rFonts w:ascii="Georgia" w:hAnsi="Georgia" w:cs="Arial"/>
          <w:sz w:val="24"/>
          <w:szCs w:val="24"/>
          <w:highlight w:val="yellow"/>
          <w:shd w:val="clear" w:color="auto" w:fill="FFFFFF"/>
        </w:rPr>
        <w:t>ее</w:t>
      </w:r>
      <w:r w:rsidRPr="00321CF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неразглашению, а также определяющий механизмы ответственности работников за невыполнение этих обязанностей</w:t>
      </w:r>
      <w:r w:rsidRPr="00321CFC">
        <w:rPr>
          <w:rFonts w:ascii="Arial" w:hAnsi="Arial" w:cs="Arial"/>
          <w:color w:val="222222"/>
          <w:highlight w:val="yellow"/>
          <w:shd w:val="clear" w:color="auto" w:fill="FFFFFF"/>
        </w:rPr>
        <w:t>.</w:t>
      </w:r>
    </w:p>
    <w:p w:rsidR="00A62D25" w:rsidRPr="00321CFC" w:rsidRDefault="00A62D25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color w:val="000000"/>
          <w:sz w:val="24"/>
          <w:szCs w:val="24"/>
          <w:highlight w:val="yellow"/>
        </w:rPr>
        <w:t xml:space="preserve">Положение о предоставление персональных </w:t>
      </w:r>
      <w:r w:rsidRPr="00321CFC">
        <w:rPr>
          <w:rFonts w:ascii="Tahoma" w:eastAsia="Times New Roman" w:hAnsi="Tahoma" w:cs="Tahoma"/>
          <w:b/>
          <w:color w:val="000000"/>
          <w:sz w:val="24"/>
          <w:szCs w:val="24"/>
          <w:highlight w:val="yellow"/>
        </w:rPr>
        <w:t xml:space="preserve">данных - </w:t>
      </w:r>
      <w:r w:rsidRPr="00321CFC">
        <w:rPr>
          <w:rFonts w:ascii="Georgia" w:hAnsi="Georgia" w:cs="Times New Roman"/>
          <w:color w:val="222222"/>
          <w:sz w:val="24"/>
          <w:szCs w:val="24"/>
          <w:highlight w:val="yellow"/>
          <w:shd w:val="clear" w:color="auto" w:fill="FFFFFF"/>
        </w:rPr>
        <w:t>действия, направленные на раскрытие </w:t>
      </w:r>
      <w:r w:rsidRPr="00321CFC">
        <w:rPr>
          <w:rFonts w:ascii="Georgia" w:hAnsi="Georgia" w:cs="Times New Roman"/>
          <w:b/>
          <w:bCs/>
          <w:color w:val="222222"/>
          <w:sz w:val="24"/>
          <w:szCs w:val="24"/>
          <w:highlight w:val="yellow"/>
          <w:shd w:val="clear" w:color="auto" w:fill="FFFFFF"/>
        </w:rPr>
        <w:t>персональных данных</w:t>
      </w:r>
      <w:r w:rsidRPr="00321CFC">
        <w:rPr>
          <w:rFonts w:ascii="Georgia" w:hAnsi="Georgia" w:cs="Times New Roman"/>
          <w:color w:val="222222"/>
          <w:sz w:val="24"/>
          <w:szCs w:val="24"/>
          <w:highlight w:val="yellow"/>
          <w:shd w:val="clear" w:color="auto" w:fill="FFFFFF"/>
        </w:rPr>
        <w:t> определенному лицу или определенному кругу лиц.</w:t>
      </w:r>
    </w:p>
    <w:p w:rsidR="00A62D25" w:rsidRPr="00321CFC" w:rsidRDefault="00A62D25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  <w:t xml:space="preserve">Прием и увольнение сотрудника - </w:t>
      </w:r>
      <w:r w:rsidRPr="00321CFC">
        <w:rPr>
          <w:rFonts w:ascii="Georgia" w:hAnsi="Georgia" w:cs="Calibri"/>
          <w:bCs/>
          <w:color w:val="000000"/>
          <w:sz w:val="24"/>
          <w:szCs w:val="24"/>
          <w:highlight w:val="yellow"/>
          <w:shd w:val="clear" w:color="auto" w:fill="FFFFFF"/>
        </w:rPr>
        <w:t>это завершающий процесс подбора кадров, выражающийся в юридическом оформлении принадлежности сотрудника к определенной организации.</w:t>
      </w:r>
    </w:p>
    <w:p w:rsidR="00A62D25" w:rsidRPr="00321CFC" w:rsidRDefault="00A62D25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 xml:space="preserve">Авансовый отчет - </w:t>
      </w:r>
      <w:r w:rsidR="001D7D64" w:rsidRPr="00321CFC">
        <w:rPr>
          <w:rFonts w:ascii="Arial" w:hAnsi="Arial" w:cs="Arial"/>
          <w:color w:val="000000"/>
          <w:highlight w:val="yellow"/>
          <w:shd w:val="clear" w:color="auto" w:fill="FFFFFF"/>
        </w:rPr>
        <w:t> </w:t>
      </w:r>
      <w:r w:rsidR="001D7D64" w:rsidRPr="00321CFC">
        <w:rPr>
          <w:rFonts w:ascii="Georgia" w:hAnsi="Georgia" w:cs="Arial"/>
          <w:color w:val="000000"/>
          <w:sz w:val="24"/>
          <w:szCs w:val="24"/>
          <w:highlight w:val="yellow"/>
          <w:shd w:val="clear" w:color="auto" w:fill="FFFFFF"/>
        </w:rPr>
        <w:t>это документ, который подтверждает расход средств, связанных с осуществлением деятельности юридического лица и выданных в качестве аванса.</w:t>
      </w:r>
    </w:p>
    <w:p w:rsidR="001D7D64" w:rsidRPr="00321CFC" w:rsidRDefault="001D7D64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>Положение об оплате труд</w:t>
      </w:r>
      <w:proofErr w:type="gramStart"/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>а-</w:t>
      </w:r>
      <w:proofErr w:type="gramEnd"/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 xml:space="preserve"> </w:t>
      </w:r>
      <w:r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локальный нормативный акт, утверждаемый руководителем организации. Основной</w:t>
      </w:r>
      <w:r w:rsidRPr="009B4957">
        <w:rPr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 задачей </w:t>
      </w:r>
      <w:r w:rsidRPr="009B4957">
        <w:rPr>
          <w:rFonts w:ascii="Georgia" w:hAnsi="Georgia" w:cs="Arial"/>
          <w:b/>
          <w:bCs/>
          <w:color w:val="222222"/>
          <w:sz w:val="24"/>
          <w:szCs w:val="24"/>
          <w:shd w:val="clear" w:color="auto" w:fill="FFFFFF"/>
        </w:rPr>
        <w:t xml:space="preserve">положения об оплате </w:t>
      </w:r>
      <w:r w:rsidRPr="00321CFC">
        <w:rPr>
          <w:rFonts w:ascii="Georgia" w:hAnsi="Georgia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труда</w:t>
      </w:r>
      <w:r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 является описание применяемых в организации механизмов расчёта и выплаты заработной платы.</w:t>
      </w:r>
    </w:p>
    <w:p w:rsidR="001D7D64" w:rsidRPr="00321CFC" w:rsidRDefault="001D7D64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 xml:space="preserve">Положение по пожарной безопасности </w:t>
      </w:r>
    </w:p>
    <w:p w:rsidR="001D7D64" w:rsidRPr="00321CFC" w:rsidRDefault="001D7D64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>Положение по охране труда</w:t>
      </w:r>
    </w:p>
    <w:p w:rsidR="004D2DD1" w:rsidRPr="00321CFC" w:rsidRDefault="004D2DD1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>План прода</w:t>
      </w:r>
      <w:proofErr w:type="gramStart"/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>ж-</w:t>
      </w:r>
      <w:proofErr w:type="gramEnd"/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 xml:space="preserve"> </w:t>
      </w:r>
      <w:r w:rsidRPr="00321CFC">
        <w:rPr>
          <w:rFonts w:ascii="Arial" w:hAnsi="Arial" w:cs="Arial"/>
          <w:color w:val="222222"/>
          <w:highlight w:val="yellow"/>
          <w:shd w:val="clear" w:color="auto" w:fill="FFFFFF"/>
        </w:rPr>
        <w:t> </w:t>
      </w:r>
      <w:r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ожидаемая выручка от </w:t>
      </w:r>
      <w:r w:rsidRPr="00321CFC">
        <w:rPr>
          <w:rFonts w:ascii="Georgia" w:hAnsi="Georgia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продаж</w:t>
      </w:r>
      <w:r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 за планируемый период. </w:t>
      </w:r>
      <w:r w:rsidRPr="00321CFC">
        <w:rPr>
          <w:rFonts w:ascii="Georgia" w:hAnsi="Georgia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План продаж</w:t>
      </w:r>
      <w:r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 составляется на основе исследования потребностей и особенностей рынка, а также производственных возможностей предприятия</w:t>
      </w:r>
      <w:r w:rsidRPr="00321CFC">
        <w:rPr>
          <w:rFonts w:ascii="Arial" w:hAnsi="Arial" w:cs="Arial"/>
          <w:color w:val="222222"/>
          <w:highlight w:val="yellow"/>
          <w:shd w:val="clear" w:color="auto" w:fill="FFFFFF"/>
        </w:rPr>
        <w:t>.</w:t>
      </w:r>
    </w:p>
    <w:p w:rsidR="004D2DD1" w:rsidRPr="00321CFC" w:rsidRDefault="004D2DD1" w:rsidP="00121514">
      <w:pPr>
        <w:pStyle w:val="a6"/>
        <w:numPr>
          <w:ilvl w:val="0"/>
          <w:numId w:val="25"/>
        </w:numPr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Calibri"/>
          <w:b/>
          <w:color w:val="000000"/>
          <w:sz w:val="24"/>
          <w:szCs w:val="24"/>
          <w:highlight w:val="yellow"/>
        </w:rPr>
        <w:t xml:space="preserve">Контент план - </w:t>
      </w:r>
      <w:r w:rsidRPr="00321CFC">
        <w:rPr>
          <w:rFonts w:ascii="Georgia" w:hAnsi="Georgia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это</w:t>
      </w:r>
      <w:r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 список возможных тем для блога на определенный промежуток времени</w:t>
      </w:r>
    </w:p>
    <w:p w:rsidR="001D7D64" w:rsidRPr="009B4957" w:rsidRDefault="001D7D64" w:rsidP="004D2DD1">
      <w:pPr>
        <w:pStyle w:val="a6"/>
        <w:shd w:val="clear" w:color="auto" w:fill="FFFFFF"/>
        <w:spacing w:before="375" w:after="375" w:line="240" w:lineRule="auto"/>
        <w:ind w:right="-57"/>
        <w:textAlignment w:val="baseline"/>
        <w:rPr>
          <w:rFonts w:ascii="Georgia" w:eastAsia="Times New Roman" w:hAnsi="Georgia" w:cs="Calibri"/>
          <w:b/>
          <w:color w:val="000000"/>
          <w:sz w:val="24"/>
          <w:szCs w:val="24"/>
        </w:rPr>
      </w:pPr>
    </w:p>
    <w:p w:rsidR="008D7296" w:rsidRPr="001D7D64" w:rsidRDefault="008D7296" w:rsidP="008D7296">
      <w:pPr>
        <w:pStyle w:val="a6"/>
        <w:shd w:val="clear" w:color="auto" w:fill="FFFFFF"/>
        <w:spacing w:after="0" w:line="240" w:lineRule="auto"/>
        <w:ind w:left="780"/>
        <w:textAlignment w:val="baseline"/>
        <w:rPr>
          <w:rFonts w:ascii="Georgia" w:eastAsia="Times New Roman" w:hAnsi="Georgia" w:cs="Calibri"/>
          <w:sz w:val="24"/>
          <w:szCs w:val="24"/>
        </w:rPr>
      </w:pPr>
    </w:p>
    <w:p w:rsidR="00325F4B" w:rsidRDefault="00325F4B" w:rsidP="00462405">
      <w:pPr>
        <w:shd w:val="clear" w:color="auto" w:fill="FFFFFF"/>
        <w:spacing w:after="0" w:line="240" w:lineRule="auto"/>
        <w:ind w:left="-57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p w:rsidR="00325F4B" w:rsidRDefault="00325F4B" w:rsidP="00325F4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p w:rsidR="00325F4B" w:rsidRPr="003A5F30" w:rsidRDefault="003A5F30" w:rsidP="00325F4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  <w:r w:rsidRPr="003A5F30">
        <w:rPr>
          <w:rFonts w:ascii="Georgia" w:eastAsia="Times New Roman" w:hAnsi="Georgia" w:cs="Tahoma"/>
          <w:b/>
          <w:color w:val="000000"/>
          <w:sz w:val="24"/>
          <w:szCs w:val="24"/>
        </w:rPr>
        <w:lastRenderedPageBreak/>
        <w:t>3.</w:t>
      </w:r>
      <w:r w:rsidR="00325F4B" w:rsidRPr="003A5F30">
        <w:rPr>
          <w:rFonts w:ascii="Georgia" w:eastAsia="Times New Roman" w:hAnsi="Georgia" w:cs="Tahoma"/>
          <w:color w:val="000000"/>
          <w:sz w:val="24"/>
          <w:szCs w:val="24"/>
        </w:rPr>
        <w:t> </w:t>
      </w:r>
      <w:r w:rsidR="00325F4B" w:rsidRPr="003A5F30">
        <w:rPr>
          <w:rFonts w:ascii="Georgia" w:eastAsia="Times New Roman" w:hAnsi="Georgia" w:cs="Tahoma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Стандартизирующие документы</w:t>
      </w:r>
      <w:r w:rsidR="00325F4B" w:rsidRPr="003A5F30">
        <w:rPr>
          <w:rFonts w:ascii="Georgia" w:eastAsia="Times New Roman" w:hAnsi="Georgia" w:cs="Tahoma"/>
          <w:color w:val="000000"/>
          <w:sz w:val="24"/>
          <w:szCs w:val="24"/>
        </w:rPr>
        <w:t> – документ, описывающий процессы, связанные с</w:t>
      </w:r>
      <w:r w:rsidRPr="003A5F30">
        <w:rPr>
          <w:rFonts w:ascii="Georgia" w:eastAsia="Times New Roman" w:hAnsi="Georgia" w:cs="Tahoma"/>
          <w:color w:val="000000"/>
          <w:sz w:val="24"/>
          <w:szCs w:val="24"/>
        </w:rPr>
        <w:t xml:space="preserve"> основной деятельностью Компании</w:t>
      </w:r>
      <w:proofErr w:type="gramStart"/>
      <w:r w:rsidR="00325F4B" w:rsidRPr="003A5F30">
        <w:rPr>
          <w:rFonts w:ascii="Georgia" w:eastAsia="Times New Roman" w:hAnsi="Georgia" w:cs="Tahoma"/>
          <w:color w:val="000000"/>
          <w:sz w:val="24"/>
          <w:szCs w:val="24"/>
        </w:rPr>
        <w:t xml:space="preserve">  Э</w:t>
      </w:r>
      <w:proofErr w:type="gramEnd"/>
      <w:r w:rsidR="00325F4B" w:rsidRPr="003A5F30">
        <w:rPr>
          <w:rFonts w:ascii="Georgia" w:eastAsia="Times New Roman" w:hAnsi="Georgia" w:cs="Tahoma"/>
          <w:color w:val="000000"/>
          <w:sz w:val="24"/>
          <w:szCs w:val="24"/>
        </w:rPr>
        <w:t>то документ, который с</w:t>
      </w:r>
      <w:r w:rsidRPr="003A5F30">
        <w:rPr>
          <w:rFonts w:ascii="Georgia" w:eastAsia="Times New Roman" w:hAnsi="Georgia" w:cs="Tahoma"/>
          <w:color w:val="000000"/>
          <w:sz w:val="24"/>
          <w:szCs w:val="24"/>
        </w:rPr>
        <w:t>тандартизирует работу в Компании</w:t>
      </w:r>
      <w:r w:rsidR="00325F4B" w:rsidRPr="003A5F30">
        <w:rPr>
          <w:rFonts w:ascii="Georgia" w:eastAsia="Times New Roman" w:hAnsi="Georgia" w:cs="Tahoma"/>
          <w:color w:val="000000"/>
          <w:sz w:val="24"/>
          <w:szCs w:val="24"/>
        </w:rPr>
        <w:t>. Существуют следующие виды стандартизирующих документов:</w:t>
      </w:r>
    </w:p>
    <w:p w:rsidR="00325F4B" w:rsidRPr="003A5F30" w:rsidRDefault="00325F4B" w:rsidP="00325F4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</w:p>
    <w:p w:rsidR="00325F4B" w:rsidRPr="00321CFC" w:rsidRDefault="00325F4B" w:rsidP="003A5F30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</w:rPr>
        <w:t>Инструкция</w:t>
      </w:r>
      <w:r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 – это нормативный документ, с пошаговым описанием определенного небольшого процесса, действия.</w:t>
      </w:r>
    </w:p>
    <w:p w:rsidR="009B4957" w:rsidRPr="00321CFC" w:rsidRDefault="00325F4B" w:rsidP="0012151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</w:rPr>
        <w:t>Распорядительные документы</w:t>
      </w:r>
      <w:r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 – документы, которые фиксируют решения административных и организационных вопросов, а также вопросов управления, взаимодействия, обеспечения и рег</w:t>
      </w:r>
      <w:r w:rsidR="003A5F30"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улирования деятельности</w:t>
      </w:r>
      <w:r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. Распор</w:t>
      </w:r>
      <w:r w:rsidR="003A5F30"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ядительным документом в компании</w:t>
      </w:r>
      <w:r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 xml:space="preserve"> является приказ. </w:t>
      </w:r>
    </w:p>
    <w:p w:rsidR="00325F4B" w:rsidRPr="00321CFC" w:rsidRDefault="00325F4B" w:rsidP="0012151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</w:rPr>
        <w:t>Приказ </w:t>
      </w:r>
      <w:r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– это нормативный док</w:t>
      </w:r>
      <w:r w:rsidR="003A5F30"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умент, издаваемый Генеральным</w:t>
      </w:r>
      <w:r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 xml:space="preserve"> директором в целях приведения в исполнение принятых решений.</w:t>
      </w:r>
    </w:p>
    <w:p w:rsidR="00325F4B" w:rsidRPr="00321CFC" w:rsidRDefault="00325F4B" w:rsidP="003A5F30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321CFC">
        <w:rPr>
          <w:rFonts w:ascii="Georgia" w:eastAsia="Times New Roman" w:hAnsi="Georgia" w:cs="Tahoma"/>
          <w:b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</w:rPr>
        <w:t>Операционные документы</w:t>
      </w:r>
      <w:r w:rsidRPr="00321CFC">
        <w:rPr>
          <w:rFonts w:ascii="Georgia" w:eastAsia="Times New Roman" w:hAnsi="Georgia" w:cs="Tahoma"/>
          <w:color w:val="000000"/>
          <w:sz w:val="24"/>
          <w:szCs w:val="24"/>
          <w:highlight w:val="yellow"/>
        </w:rPr>
        <w:t> – это документы, которые служат для упорядочивания операционной деятельности Общества. К операционным документам относятся:</w:t>
      </w:r>
    </w:p>
    <w:p w:rsidR="003A5F30" w:rsidRPr="00321CFC" w:rsidRDefault="003A5F30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imes New Roman"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r w:rsidRPr="00321C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yellow"/>
          <w:bdr w:val="none" w:sz="0" w:space="0" w:color="auto" w:frame="1"/>
        </w:rPr>
        <w:t>Служебные записки</w:t>
      </w:r>
      <w:r w:rsidR="00160386" w:rsidRPr="00321C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</w:t>
      </w:r>
      <w:r w:rsidR="00160386" w:rsidRPr="00321CFC">
        <w:rPr>
          <w:rFonts w:ascii="Georgia" w:eastAsia="Times New Roman" w:hAnsi="Georgia" w:cs="Times New Roman"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- </w:t>
      </w:r>
      <w:r w:rsidR="00160386" w:rsidRPr="00321CFC">
        <w:rPr>
          <w:rFonts w:ascii="Georgia" w:hAnsi="Georgia" w:cs="Times New Roman"/>
          <w:color w:val="222222"/>
          <w:sz w:val="24"/>
          <w:szCs w:val="24"/>
          <w:highlight w:val="yellow"/>
          <w:shd w:val="clear" w:color="auto" w:fill="FFFFFF"/>
        </w:rPr>
        <w:t>наиболее распространенная форма общения между сотрудниками внутри предприятий и организаций. Можно сказать, что </w:t>
      </w:r>
      <w:r w:rsidR="00160386" w:rsidRPr="00321CFC">
        <w:rPr>
          <w:rFonts w:ascii="Georgia" w:hAnsi="Georgia" w:cs="Times New Roman"/>
          <w:b/>
          <w:bCs/>
          <w:color w:val="222222"/>
          <w:sz w:val="24"/>
          <w:szCs w:val="24"/>
          <w:highlight w:val="yellow"/>
          <w:shd w:val="clear" w:color="auto" w:fill="FFFFFF"/>
        </w:rPr>
        <w:t>это</w:t>
      </w:r>
      <w:r w:rsidR="00160386" w:rsidRPr="00321CFC">
        <w:rPr>
          <w:rFonts w:ascii="Georgia" w:hAnsi="Georgia" w:cs="Times New Roman"/>
          <w:color w:val="222222"/>
          <w:sz w:val="24"/>
          <w:szCs w:val="24"/>
          <w:highlight w:val="yellow"/>
          <w:shd w:val="clear" w:color="auto" w:fill="FFFFFF"/>
        </w:rPr>
        <w:t> своего рода информационно-справочный документ, который призван облегчить взаимодействие сотрудников из разных подразделений друг с другом.</w:t>
      </w:r>
    </w:p>
    <w:p w:rsidR="003A5F30" w:rsidRPr="00321CFC" w:rsidRDefault="003A5F30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Протоколы</w:t>
      </w:r>
      <w:r w:rsidR="00160386" w:rsidRPr="00321CFC">
        <w:rPr>
          <w:rFonts w:ascii="Georgia" w:eastAsia="Times New Roman" w:hAnsi="Georgia" w:cs="Tahoma"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- </w:t>
      </w:r>
      <w:r w:rsidR="00160386" w:rsidRPr="00321CFC">
        <w:rPr>
          <w:rFonts w:ascii="Georgia" w:hAnsi="Georgia" w:cs="Times New Roman"/>
          <w:color w:val="222222"/>
          <w:sz w:val="24"/>
          <w:szCs w:val="24"/>
          <w:highlight w:val="yellow"/>
          <w:shd w:val="clear" w:color="auto" w:fill="FFFFFF"/>
        </w:rPr>
        <w:t xml:space="preserve"> файл с записями в хронологическом порядке о каких-либо событиях</w:t>
      </w:r>
    </w:p>
    <w:p w:rsidR="003A5F30" w:rsidRPr="00321CFC" w:rsidRDefault="003A5F30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Отчеты</w:t>
      </w:r>
      <w:r w:rsidR="00160386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- </w:t>
      </w:r>
      <w:r w:rsidR="001F0ECA" w:rsidRPr="00FB6906">
        <w:rPr>
          <w:rStyle w:val="a8"/>
          <w:rFonts w:ascii="Georgia" w:hAnsi="Georgia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это</w:t>
      </w:r>
      <w:r w:rsidR="001F0ECA" w:rsidRPr="00FB6906">
        <w:rPr>
          <w:rFonts w:ascii="Georgia" w:hAnsi="Georgia" w:cs="Arial"/>
          <w:color w:val="000000" w:themeColor="text1"/>
          <w:sz w:val="24"/>
          <w:szCs w:val="24"/>
          <w:highlight w:val="yellow"/>
          <w:shd w:val="clear" w:color="auto" w:fill="FFFFFF"/>
        </w:rPr>
        <w:t> </w:t>
      </w:r>
      <w:r w:rsidR="001F0ECA" w:rsidRPr="00321CFC">
        <w:rPr>
          <w:rFonts w:ascii="Georgia" w:hAnsi="Georgia" w:cs="Arial"/>
          <w:color w:val="000000" w:themeColor="text1"/>
          <w:sz w:val="24"/>
          <w:szCs w:val="24"/>
          <w:highlight w:val="yellow"/>
          <w:shd w:val="clear" w:color="auto" w:fill="FFFFFF"/>
        </w:rPr>
        <w:t>сообщение о результатах вашей работы, которое вы делаете в устной или письменной форме</w:t>
      </w:r>
      <w:r w:rsidR="001F0ECA" w:rsidRPr="00321CFC">
        <w:rPr>
          <w:rFonts w:ascii="Arial" w:hAnsi="Arial" w:cs="Arial"/>
          <w:color w:val="3C4043"/>
          <w:sz w:val="30"/>
          <w:szCs w:val="30"/>
          <w:highlight w:val="yellow"/>
          <w:shd w:val="clear" w:color="auto" w:fill="FFFFFF"/>
        </w:rPr>
        <w:t>.</w:t>
      </w:r>
    </w:p>
    <w:p w:rsidR="003A5F30" w:rsidRPr="00321CFC" w:rsidRDefault="00875676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Информационные письма</w:t>
      </w:r>
      <w:r w:rsidR="001F0ECA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- </w:t>
      </w:r>
      <w:r w:rsidR="001F0ECA" w:rsidRPr="00FB6906">
        <w:rPr>
          <w:rFonts w:ascii="Georgia" w:eastAsia="Times New Roman" w:hAnsi="Georgia" w:cs="Tahoma"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э</w:t>
      </w:r>
      <w:r w:rsidR="001F0ECA" w:rsidRPr="00FB6906">
        <w:rPr>
          <w:rFonts w:ascii="Georgia" w:hAnsi="Georgia" w:cs="Arial"/>
          <w:bCs/>
          <w:color w:val="222222"/>
          <w:sz w:val="24"/>
          <w:szCs w:val="24"/>
          <w:highlight w:val="yellow"/>
          <w:shd w:val="clear" w:color="auto" w:fill="FFFFFF"/>
        </w:rPr>
        <w:t>то</w:t>
      </w:r>
      <w:r w:rsidR="001F0ECA" w:rsidRPr="00FB6906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 </w:t>
      </w:r>
      <w:r w:rsidR="001F0ECA"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служебное </w:t>
      </w:r>
      <w:r w:rsidR="001F0ECA" w:rsidRPr="00FB6906">
        <w:rPr>
          <w:rFonts w:ascii="Georgia" w:hAnsi="Georgia" w:cs="Arial"/>
          <w:bCs/>
          <w:color w:val="222222"/>
          <w:sz w:val="24"/>
          <w:szCs w:val="24"/>
          <w:highlight w:val="yellow"/>
          <w:shd w:val="clear" w:color="auto" w:fill="FFFFFF"/>
        </w:rPr>
        <w:t>письмо</w:t>
      </w:r>
      <w:r w:rsidR="001F0ECA" w:rsidRPr="00321CFC">
        <w:rPr>
          <w:rFonts w:ascii="Georgia" w:hAnsi="Georgia" w:cs="Arial"/>
          <w:color w:val="222222"/>
          <w:sz w:val="24"/>
          <w:szCs w:val="24"/>
          <w:highlight w:val="yellow"/>
          <w:shd w:val="clear" w:color="auto" w:fill="FFFFFF"/>
        </w:rPr>
        <w:t>, сообщающее адресату сведения официального характера</w:t>
      </w:r>
      <w:r w:rsidR="001F0ECA" w:rsidRPr="00321CFC">
        <w:rPr>
          <w:rFonts w:ascii="Arial" w:hAnsi="Arial" w:cs="Arial"/>
          <w:color w:val="222222"/>
          <w:sz w:val="24"/>
          <w:szCs w:val="24"/>
          <w:highlight w:val="yellow"/>
          <w:shd w:val="clear" w:color="auto" w:fill="FFFFFF"/>
        </w:rPr>
        <w:t>.</w:t>
      </w:r>
    </w:p>
    <w:p w:rsidR="00875676" w:rsidRPr="00321CFC" w:rsidRDefault="00875676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proofErr w:type="spellStart"/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Обьяснительные</w:t>
      </w:r>
      <w:proofErr w:type="spellEnd"/>
      <w:r w:rsidR="001F0ECA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- </w:t>
      </w:r>
      <w:r w:rsidR="001F0ECA" w:rsidRPr="00FB6906">
        <w:rPr>
          <w:rFonts w:ascii="Arial" w:hAnsi="Arial" w:cs="Arial"/>
          <w:bCs/>
          <w:color w:val="222222"/>
          <w:sz w:val="24"/>
          <w:szCs w:val="24"/>
          <w:highlight w:val="yellow"/>
          <w:shd w:val="clear" w:color="auto" w:fill="FFFFFF"/>
        </w:rPr>
        <w:t>эт</w:t>
      </w:r>
      <w:r w:rsidR="001F0ECA" w:rsidRPr="00321CFC">
        <w:rPr>
          <w:rFonts w:ascii="Georgia" w:hAnsi="Georgia" w:cs="Arial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о</w:t>
      </w:r>
      <w:r w:rsidR="001F0ECA" w:rsidRPr="00321CFC">
        <w:rPr>
          <w:rFonts w:ascii="Georgia" w:hAnsi="Georgia" w:cs="Arial"/>
          <w:color w:val="000000" w:themeColor="text1"/>
          <w:sz w:val="24"/>
          <w:szCs w:val="24"/>
          <w:highlight w:val="yellow"/>
          <w:shd w:val="clear" w:color="auto" w:fill="FFFFFF"/>
        </w:rPr>
        <w:t> документ, поясняющий содержание отдельных положений основного документа (плана, отчета, проекта и т. п.) или объясняющий причины какого-либо события, факта, поступка</w:t>
      </w:r>
      <w:r w:rsidR="001F0ECA" w:rsidRPr="00321CFC">
        <w:rPr>
          <w:rFonts w:ascii="Arial" w:hAnsi="Arial" w:cs="Arial"/>
          <w:color w:val="222222"/>
          <w:sz w:val="34"/>
          <w:szCs w:val="34"/>
          <w:highlight w:val="yellow"/>
          <w:shd w:val="clear" w:color="auto" w:fill="FFFFFF"/>
        </w:rPr>
        <w:t>.</w:t>
      </w:r>
    </w:p>
    <w:p w:rsidR="00875676" w:rsidRPr="00321CFC" w:rsidRDefault="00875676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 w:themeColor="text1"/>
          <w:sz w:val="24"/>
          <w:szCs w:val="24"/>
          <w:highlight w:val="yellow"/>
          <w:bdr w:val="none" w:sz="0" w:space="0" w:color="auto" w:frame="1"/>
        </w:rPr>
      </w:pPr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Заявления</w:t>
      </w:r>
      <w:r w:rsidR="001F0ECA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- </w:t>
      </w:r>
      <w:r w:rsidR="001F0ECA" w:rsidRPr="00FB6906">
        <w:rPr>
          <w:rStyle w:val="a8"/>
          <w:rFonts w:ascii="Georgia" w:hAnsi="Georgia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это</w:t>
      </w:r>
      <w:r w:rsidR="001F0ECA" w:rsidRPr="00321CFC">
        <w:rPr>
          <w:rFonts w:ascii="Georgia" w:hAnsi="Georgia" w:cs="Arial"/>
          <w:color w:val="000000" w:themeColor="text1"/>
          <w:sz w:val="24"/>
          <w:szCs w:val="24"/>
          <w:highlight w:val="yellow"/>
          <w:shd w:val="clear" w:color="auto" w:fill="FFFFFF"/>
        </w:rPr>
        <w:t> обращение к гражданину, должностному лицу или организации с просьбой о совершении каких-либо действий</w:t>
      </w:r>
    </w:p>
    <w:p w:rsidR="003A5F30" w:rsidRPr="00321CFC" w:rsidRDefault="003A5F30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Счет</w:t>
      </w:r>
      <w:proofErr w:type="gramStart"/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а</w:t>
      </w:r>
      <w:r w:rsidR="001F0ECA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-</w:t>
      </w:r>
      <w:proofErr w:type="gramEnd"/>
      <w:r w:rsidR="001F0ECA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</w:t>
      </w:r>
      <w:r w:rsidR="001F0ECA" w:rsidRPr="00321CFC">
        <w:rPr>
          <w:rStyle w:val="a8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это</w:t>
      </w:r>
      <w:r w:rsidR="001F0ECA" w:rsidRPr="00321CFC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> способ группировки, текущего контроля и отражения однородных по экономическому содержанию хозяйственных средств</w:t>
      </w:r>
    </w:p>
    <w:p w:rsidR="003A5F30" w:rsidRPr="00321CFC" w:rsidRDefault="003A5F30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</w:pPr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Накла</w:t>
      </w:r>
      <w:r w:rsidR="001F0ECA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дные - </w:t>
      </w:r>
      <w:r w:rsidR="001F0ECA" w:rsidRPr="00321CFC">
        <w:rPr>
          <w:rFonts w:ascii="Georgia" w:hAnsi="Georgia" w:cs="Arial"/>
          <w:color w:val="000000" w:themeColor="text1"/>
          <w:sz w:val="24"/>
          <w:szCs w:val="24"/>
          <w:highlight w:val="yellow"/>
          <w:shd w:val="clear" w:color="auto" w:fill="FFFFFF"/>
        </w:rPr>
        <w:t>документ, используемый при передаче товарно-материальных ценностей от одного лица другому</w:t>
      </w:r>
    </w:p>
    <w:p w:rsidR="004D2DD1" w:rsidRPr="00160386" w:rsidRDefault="004D2DD1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>Претензии</w:t>
      </w:r>
      <w:r w:rsidR="00321CFC" w:rsidRPr="00321CFC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highlight w:val="yellow"/>
          <w:bdr w:val="none" w:sz="0" w:space="0" w:color="auto" w:frame="1"/>
        </w:rPr>
        <w:t xml:space="preserve"> -</w:t>
      </w:r>
      <w:r w:rsidR="00FB6906"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321CFC" w:rsidRPr="00FB6906">
        <w:rPr>
          <w:rStyle w:val="a8"/>
          <w:rFonts w:ascii="Georgia" w:hAnsi="Georgia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это</w:t>
      </w:r>
      <w:r w:rsidR="00321CFC" w:rsidRPr="00321CFC">
        <w:rPr>
          <w:rFonts w:ascii="Georgia" w:hAnsi="Georgia" w:cs="Arial"/>
          <w:color w:val="000000" w:themeColor="text1"/>
          <w:sz w:val="24"/>
          <w:szCs w:val="24"/>
          <w:highlight w:val="yellow"/>
          <w:shd w:val="clear" w:color="auto" w:fill="FFFFFF"/>
        </w:rPr>
        <w:t> предъявление требований, выраженное недовольством лица на некачественно оказанную услугу или на несоответствие качества.</w:t>
      </w:r>
    </w:p>
    <w:p w:rsidR="008D7296" w:rsidRPr="00160386" w:rsidRDefault="008D7296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8D7296" w:rsidRDefault="008D7296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8D7296" w:rsidRPr="00AD016C" w:rsidRDefault="009F4CCA" w:rsidP="008D7296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1.5</w:t>
      </w:r>
      <w:r w:rsidR="008D7296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.Порядок разработки, подготовки и согласования документов</w:t>
      </w:r>
      <w:r w:rsidR="008D7296"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.</w:t>
      </w:r>
    </w:p>
    <w:p w:rsidR="008D7296" w:rsidRDefault="008D7296" w:rsidP="008D7296">
      <w:pPr>
        <w:pStyle w:val="a6"/>
        <w:shd w:val="clear" w:color="auto" w:fill="FFFFFF"/>
        <w:spacing w:before="375" w:after="375" w:line="240" w:lineRule="auto"/>
        <w:ind w:left="780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p w:rsidR="00317B0B" w:rsidRPr="009F4CCA" w:rsidRDefault="008D7296" w:rsidP="008D7296">
      <w:pPr>
        <w:pStyle w:val="a6"/>
        <w:numPr>
          <w:ilvl w:val="0"/>
          <w:numId w:val="19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9F4CCA">
        <w:rPr>
          <w:rFonts w:ascii="Georgia" w:eastAsia="Times New Roman" w:hAnsi="Georgia" w:cs="Tahoma"/>
          <w:sz w:val="24"/>
          <w:szCs w:val="24"/>
        </w:rPr>
        <w:t>Документы должны быть оформле</w:t>
      </w:r>
      <w:r w:rsidR="00317B0B" w:rsidRPr="009F4CCA">
        <w:rPr>
          <w:rFonts w:ascii="Georgia" w:eastAsia="Times New Roman" w:hAnsi="Georgia" w:cs="Tahoma"/>
          <w:sz w:val="24"/>
          <w:szCs w:val="24"/>
        </w:rPr>
        <w:t>ны по формам принятым в Компании.</w:t>
      </w:r>
    </w:p>
    <w:p w:rsidR="00317B0B" w:rsidRPr="009F4CCA" w:rsidRDefault="008D7296" w:rsidP="008D7296">
      <w:pPr>
        <w:pStyle w:val="a6"/>
        <w:numPr>
          <w:ilvl w:val="0"/>
          <w:numId w:val="19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9F4CCA">
        <w:rPr>
          <w:rFonts w:ascii="Georgia" w:eastAsia="Times New Roman" w:hAnsi="Georgia" w:cs="Tahoma"/>
          <w:sz w:val="24"/>
          <w:szCs w:val="24"/>
        </w:rPr>
        <w:t xml:space="preserve"> Стратегические, организационные, стандартизирующие и распорядительные документы издаются то</w:t>
      </w:r>
      <w:r w:rsidR="00317B0B" w:rsidRPr="009F4CCA">
        <w:rPr>
          <w:rFonts w:ascii="Georgia" w:eastAsia="Times New Roman" w:hAnsi="Georgia" w:cs="Tahoma"/>
          <w:sz w:val="24"/>
          <w:szCs w:val="24"/>
        </w:rPr>
        <w:t>лько за подписью Генерального</w:t>
      </w:r>
      <w:r w:rsidRPr="009F4CCA">
        <w:rPr>
          <w:rFonts w:ascii="Georgia" w:eastAsia="Times New Roman" w:hAnsi="Georgia" w:cs="Tahoma"/>
          <w:sz w:val="24"/>
          <w:szCs w:val="24"/>
        </w:rPr>
        <w:t xml:space="preserve"> директора.</w:t>
      </w:r>
    </w:p>
    <w:p w:rsidR="00317B0B" w:rsidRPr="009F4CCA" w:rsidRDefault="008D7296" w:rsidP="008D7296">
      <w:pPr>
        <w:pStyle w:val="a6"/>
        <w:numPr>
          <w:ilvl w:val="0"/>
          <w:numId w:val="19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9F4CCA">
        <w:rPr>
          <w:rFonts w:ascii="Georgia" w:eastAsia="Times New Roman" w:hAnsi="Georgia" w:cs="Tahoma"/>
          <w:sz w:val="24"/>
          <w:szCs w:val="24"/>
        </w:rPr>
        <w:t xml:space="preserve"> Операционные документы могут создаваться, передаваться и приниматься любыми другими сотрудниками, обозначенными в соответствующих приказах, инструкц</w:t>
      </w:r>
      <w:r w:rsidR="00317B0B" w:rsidRPr="009F4CCA">
        <w:rPr>
          <w:rFonts w:ascii="Georgia" w:eastAsia="Times New Roman" w:hAnsi="Georgia" w:cs="Tahoma"/>
          <w:sz w:val="24"/>
          <w:szCs w:val="24"/>
        </w:rPr>
        <w:t>иях и других документах Компании</w:t>
      </w:r>
      <w:r w:rsidRPr="009F4CCA">
        <w:rPr>
          <w:rFonts w:ascii="Georgia" w:eastAsia="Times New Roman" w:hAnsi="Georgia" w:cs="Tahoma"/>
          <w:sz w:val="24"/>
          <w:szCs w:val="24"/>
        </w:rPr>
        <w:t>.</w:t>
      </w:r>
    </w:p>
    <w:p w:rsidR="008D7296" w:rsidRPr="009F4CCA" w:rsidRDefault="008D7296" w:rsidP="008D7296">
      <w:pPr>
        <w:pStyle w:val="a6"/>
        <w:numPr>
          <w:ilvl w:val="0"/>
          <w:numId w:val="19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sz w:val="24"/>
          <w:szCs w:val="24"/>
        </w:rPr>
      </w:pPr>
      <w:r w:rsidRPr="009F4CCA">
        <w:rPr>
          <w:rFonts w:ascii="Georgia" w:eastAsia="Times New Roman" w:hAnsi="Georgia" w:cs="Tahoma"/>
          <w:sz w:val="24"/>
          <w:szCs w:val="24"/>
        </w:rPr>
        <w:t>  Документы могут быть оформлены как на бумажных, так и на электронных носителях.</w:t>
      </w:r>
    </w:p>
    <w:p w:rsidR="008D7296" w:rsidRPr="003A5F30" w:rsidRDefault="008D7296" w:rsidP="003A5F30">
      <w:pPr>
        <w:pStyle w:val="a6"/>
        <w:shd w:val="clear" w:color="auto" w:fill="FFFFFF"/>
        <w:spacing w:after="0" w:line="240" w:lineRule="auto"/>
        <w:ind w:left="855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</w:p>
    <w:p w:rsidR="00325F4B" w:rsidRPr="003A5F30" w:rsidRDefault="00325F4B" w:rsidP="00325F4B">
      <w:p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  <w:r w:rsidRPr="003A5F30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:rsidR="00DC65E7" w:rsidRPr="00501560" w:rsidRDefault="00DC65E7" w:rsidP="00325F4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50156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Описание </w:t>
      </w:r>
      <w:proofErr w:type="gramStart"/>
      <w:r w:rsidRPr="00501560">
        <w:rPr>
          <w:rFonts w:ascii="Times New Roman" w:hAnsi="Times New Roman" w:cs="Times New Roman"/>
          <w:b/>
          <w:spacing w:val="-10"/>
          <w:sz w:val="28"/>
          <w:szCs w:val="28"/>
        </w:rPr>
        <w:t>бизнес-процедур</w:t>
      </w:r>
      <w:proofErr w:type="gramEnd"/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в исполнении финансового плана</w:t>
      </w:r>
      <w:r w:rsidRPr="00501560">
        <w:rPr>
          <w:rFonts w:ascii="Times New Roman" w:hAnsi="Times New Roman" w:cs="Times New Roman"/>
          <w:b/>
          <w:spacing w:val="-10"/>
          <w:sz w:val="28"/>
          <w:szCs w:val="28"/>
        </w:rPr>
        <w:t>:</w:t>
      </w:r>
    </w:p>
    <w:p w:rsidR="00DC65E7" w:rsidRDefault="00DC65E7" w:rsidP="00DC65E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Style w:val="a3"/>
        <w:tblW w:w="10172" w:type="dxa"/>
        <w:tblLayout w:type="fixed"/>
        <w:tblLook w:val="04A0"/>
      </w:tblPr>
      <w:tblGrid>
        <w:gridCol w:w="674"/>
        <w:gridCol w:w="2695"/>
        <w:gridCol w:w="1417"/>
        <w:gridCol w:w="2268"/>
        <w:gridCol w:w="1559"/>
        <w:gridCol w:w="1559"/>
      </w:tblGrid>
      <w:tr w:rsidR="004A399E" w:rsidTr="004A399E">
        <w:tc>
          <w:tcPr>
            <w:tcW w:w="674" w:type="dxa"/>
          </w:tcPr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695" w:type="dxa"/>
          </w:tcPr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Бизнес-процедура</w:t>
            </w:r>
          </w:p>
        </w:tc>
        <w:tc>
          <w:tcPr>
            <w:tcW w:w="1417" w:type="dxa"/>
          </w:tcPr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Исполнители</w:t>
            </w:r>
          </w:p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Адресат предоставления информации</w:t>
            </w:r>
          </w:p>
        </w:tc>
        <w:tc>
          <w:tcPr>
            <w:tcW w:w="1559" w:type="dxa"/>
          </w:tcPr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Сроки</w:t>
            </w:r>
          </w:p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99E" w:rsidRPr="00501560" w:rsidRDefault="004A399E" w:rsidP="00BE1D90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КПЭ</w:t>
            </w:r>
          </w:p>
        </w:tc>
      </w:tr>
      <w:tr w:rsidR="007F458C" w:rsidTr="007F458C">
        <w:tc>
          <w:tcPr>
            <w:tcW w:w="10172" w:type="dxa"/>
            <w:gridSpan w:val="6"/>
          </w:tcPr>
          <w:p w:rsidR="007F458C" w:rsidRPr="007F458C" w:rsidRDefault="007F458C" w:rsidP="007F458C">
            <w:pPr>
              <w:pStyle w:val="a6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7F458C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Устав компании</w:t>
            </w:r>
          </w:p>
        </w:tc>
      </w:tr>
      <w:tr w:rsidR="004A399E" w:rsidTr="004A399E">
        <w:tc>
          <w:tcPr>
            <w:tcW w:w="674" w:type="dxa"/>
          </w:tcPr>
          <w:p w:rsidR="004A399E" w:rsidRPr="00B04E8B" w:rsidRDefault="004A399E" w:rsidP="00B04E8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04E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</w:t>
            </w:r>
            <w:r w:rsidR="007F45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4A399E" w:rsidRPr="00B04E8B" w:rsidRDefault="004A399E" w:rsidP="00B04E8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04E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Устав компании</w:t>
            </w:r>
          </w:p>
        </w:tc>
        <w:tc>
          <w:tcPr>
            <w:tcW w:w="1417" w:type="dxa"/>
          </w:tcPr>
          <w:p w:rsidR="004A399E" w:rsidRPr="00B04E8B" w:rsidRDefault="004A399E" w:rsidP="00B04E8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2268" w:type="dxa"/>
          </w:tcPr>
          <w:p w:rsidR="004A399E" w:rsidRPr="00B04E8B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99E" w:rsidRPr="00B04E8B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Один раз припостановки компании на учет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Документ готовый</w:t>
            </w:r>
          </w:p>
        </w:tc>
      </w:tr>
      <w:tr w:rsidR="00A32DDC" w:rsidTr="00A32DDC">
        <w:tc>
          <w:tcPr>
            <w:tcW w:w="674" w:type="dxa"/>
          </w:tcPr>
          <w:p w:rsidR="00A32DDC" w:rsidRPr="00B04E8B" w:rsidRDefault="00A32DDC" w:rsidP="00B04E8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9498" w:type="dxa"/>
            <w:gridSpan w:val="5"/>
          </w:tcPr>
          <w:p w:rsidR="00A32DDC" w:rsidRPr="002C34BA" w:rsidRDefault="00A32DDC" w:rsidP="00A32DDC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C34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Устав компании  составляется Генеральным директором, согласовывается</w:t>
            </w:r>
            <w:r w:rsidR="002C34BA" w:rsidRPr="002C34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Учредителем компании  один раз, </w:t>
            </w:r>
            <w:proofErr w:type="gramStart"/>
            <w:r w:rsidRPr="002C34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при</w:t>
            </w:r>
            <w:proofErr w:type="gramEnd"/>
            <w:r w:rsidRPr="002C34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2C34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постановки</w:t>
            </w:r>
            <w:proofErr w:type="gramEnd"/>
            <w:r w:rsidRPr="002C34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компании на учет.</w:t>
            </w:r>
            <w:r w:rsidR="002C34B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Хранится у Главного Бухгалтера </w:t>
            </w:r>
          </w:p>
        </w:tc>
      </w:tr>
      <w:tr w:rsidR="004A399E" w:rsidTr="004A399E">
        <w:tc>
          <w:tcPr>
            <w:tcW w:w="674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Бюджет компании, маркетинговый, финансовый план.</w:t>
            </w:r>
          </w:p>
        </w:tc>
        <w:tc>
          <w:tcPr>
            <w:tcW w:w="1417" w:type="dxa"/>
          </w:tcPr>
          <w:p w:rsidR="004A399E" w:rsidRPr="009E13DA" w:rsidRDefault="003931F1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ГБ, </w:t>
            </w:r>
            <w:proofErr w:type="spellStart"/>
            <w:r w:rsidR="004A39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ДпМ.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  <w:proofErr w:type="gramStart"/>
            <w:r w:rsidR="003931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,У</w:t>
            </w:r>
            <w:proofErr w:type="gramEnd"/>
          </w:p>
        </w:tc>
        <w:tc>
          <w:tcPr>
            <w:tcW w:w="1559" w:type="dxa"/>
          </w:tcPr>
          <w:p w:rsidR="004A399E" w:rsidRPr="009E13DA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Один раз в год до 15 числа последнего месяца года, с возможностью ежеквартальной корректировки.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Согласованный и подписанный документ</w:t>
            </w:r>
          </w:p>
        </w:tc>
      </w:tr>
      <w:tr w:rsidR="002C34BA" w:rsidTr="002F7C71">
        <w:tc>
          <w:tcPr>
            <w:tcW w:w="674" w:type="dxa"/>
          </w:tcPr>
          <w:p w:rsidR="002C34BA" w:rsidRDefault="002C34BA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2.1</w:t>
            </w:r>
          </w:p>
        </w:tc>
        <w:tc>
          <w:tcPr>
            <w:tcW w:w="9498" w:type="dxa"/>
            <w:gridSpan w:val="5"/>
          </w:tcPr>
          <w:p w:rsidR="002C34BA" w:rsidRDefault="002C34BA" w:rsidP="002C34BA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Бюджет компании составляется Главным Бухгалтером один раз в год до 15 числа </w:t>
            </w:r>
            <w:r w:rsid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последнего месяца</w:t>
            </w:r>
            <w:r w:rsidRP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согласовывается с Директором по маркетингу, Коммерческим директором, Менеджером по персоналу, Сервис менеджером и заведующим хозяйством. Если один из перечисленных сотрудник</w:t>
            </w:r>
            <w:r w:rsidR="00AD6DA7" w:rsidRP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ов не согласен с приведенными ци</w:t>
            </w:r>
            <w:r w:rsidRP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фрами, бюджет отправляется на пере</w:t>
            </w:r>
            <w:r w:rsidR="00AD6DA7" w:rsidRP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счет. Следующий этап утверждение бюджета. Утверждает бюджет Генеральный директор</w:t>
            </w:r>
            <w:r w:rsid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Учредитель</w:t>
            </w:r>
            <w:proofErr w:type="gramStart"/>
            <w:r w:rsid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.</w:t>
            </w:r>
            <w:proofErr w:type="gramEnd"/>
            <w:r w:rsidR="00AD6DA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Хранится утвержденный документ у Главного Бухгалтера </w:t>
            </w:r>
          </w:p>
          <w:p w:rsidR="00AD6DA7" w:rsidRPr="00AD6DA7" w:rsidRDefault="00AD6DA7" w:rsidP="002C34BA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AD6DA7" w:rsidTr="002F7C71">
        <w:tc>
          <w:tcPr>
            <w:tcW w:w="674" w:type="dxa"/>
          </w:tcPr>
          <w:p w:rsidR="00AD6DA7" w:rsidRDefault="00AD6DA7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2.2</w:t>
            </w:r>
          </w:p>
        </w:tc>
        <w:tc>
          <w:tcPr>
            <w:tcW w:w="9498" w:type="dxa"/>
            <w:gridSpan w:val="5"/>
          </w:tcPr>
          <w:p w:rsidR="00AD6DA7" w:rsidRPr="00AD6DA7" w:rsidRDefault="00AD6DA7" w:rsidP="002C34BA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Маркетинговый план  составляет Директор по маркетингу один раз в год до 15 числа последнего месяца. Готовый маркетинговый план отдается на согласование с Коммерческим директором, если Коммерческий директор не согласен с планом отдает его назад Директору по маркетингу на доработку. После согласования Коммерческим директором, план утверждается Генеральным директором и отдается Директору по маркетингу  в работу.</w:t>
            </w:r>
          </w:p>
        </w:tc>
      </w:tr>
      <w:tr w:rsidR="00AD6DA7" w:rsidTr="002F7C71">
        <w:tc>
          <w:tcPr>
            <w:tcW w:w="674" w:type="dxa"/>
          </w:tcPr>
          <w:p w:rsidR="00AD6DA7" w:rsidRDefault="00AD6DA7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2.3</w:t>
            </w:r>
          </w:p>
        </w:tc>
        <w:tc>
          <w:tcPr>
            <w:tcW w:w="9498" w:type="dxa"/>
            <w:gridSpan w:val="5"/>
          </w:tcPr>
          <w:p w:rsidR="00AD6DA7" w:rsidRDefault="00AD6DA7" w:rsidP="002C34BA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Финансовый план </w:t>
            </w:r>
            <w:r w:rsidR="003931F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составляется Генеральным директором один раз в год до 15 числа последнего месяца, утверждается Учредителем. Если Учредитель видит не соответствие в плане, отправляет на доработку Генеральному директору. После утверждения документ хранится у Главного Бухгалтера.</w:t>
            </w:r>
          </w:p>
        </w:tc>
      </w:tr>
      <w:tr w:rsidR="004A399E" w:rsidTr="004A399E">
        <w:tc>
          <w:tcPr>
            <w:tcW w:w="674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Прайс-листы</w:t>
            </w: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КД, ДПМ</w:t>
            </w:r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Один раз в год до 15 числа последнего месяца года, с возможностью ежеквартальной корректировк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и.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Согласованный документ </w:t>
            </w:r>
          </w:p>
        </w:tc>
      </w:tr>
      <w:tr w:rsidR="006523A2" w:rsidTr="00B51446">
        <w:tc>
          <w:tcPr>
            <w:tcW w:w="674" w:type="dxa"/>
          </w:tcPr>
          <w:p w:rsidR="006523A2" w:rsidRDefault="006523A2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498" w:type="dxa"/>
            <w:gridSpan w:val="5"/>
          </w:tcPr>
          <w:p w:rsidR="006523A2" w:rsidRPr="006523A2" w:rsidRDefault="006523A2" w:rsidP="006523A2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proofErr w:type="gramStart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Прайс</w:t>
            </w:r>
            <w:proofErr w:type="spellEnd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 лист</w:t>
            </w:r>
            <w:proofErr w:type="gramEnd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составляется  Коммерческим директором раз в год до 15 числа последнего месяца, согласовывается с Генеральным директором. Если нет замечаний </w:t>
            </w:r>
            <w:proofErr w:type="spellStart"/>
            <w:proofErr w:type="gramStart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прайс</w:t>
            </w:r>
            <w:proofErr w:type="spellEnd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 лист</w:t>
            </w:r>
            <w:proofErr w:type="gramEnd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утверждает Учредитель. После утверждения </w:t>
            </w:r>
            <w:proofErr w:type="spellStart"/>
            <w:proofErr w:type="gramStart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прайс</w:t>
            </w:r>
            <w:proofErr w:type="spellEnd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лист</w:t>
            </w:r>
            <w:proofErr w:type="gramEnd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отправляется Менеджеру по персоналу. МП составляет приказ, </w:t>
            </w:r>
            <w:proofErr w:type="spellStart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ознокамливает</w:t>
            </w:r>
            <w:proofErr w:type="spellEnd"/>
            <w:r w:rsidRPr="006523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с ним  Управляющих, Менеджеров по продажам, Директора фитнес департамента. После ознакомления 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Менеджер по персоналу публикует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прайс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на сайте компании. Коммерческий директор вносит изменения в программе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ERP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</w:tr>
      <w:tr w:rsidR="004A399E" w:rsidTr="004A399E">
        <w:tc>
          <w:tcPr>
            <w:tcW w:w="674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Должностные инструкции (для каждой отдельно взятой должности)</w:t>
            </w: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 введении новой должности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Подписанная ДИ</w:t>
            </w:r>
          </w:p>
        </w:tc>
      </w:tr>
      <w:tr w:rsidR="00232ED1" w:rsidTr="00FF104A">
        <w:tc>
          <w:tcPr>
            <w:tcW w:w="674" w:type="dxa"/>
          </w:tcPr>
          <w:p w:rsidR="00232ED1" w:rsidRDefault="00232ED1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4.1</w:t>
            </w:r>
          </w:p>
        </w:tc>
        <w:tc>
          <w:tcPr>
            <w:tcW w:w="9498" w:type="dxa"/>
            <w:gridSpan w:val="5"/>
          </w:tcPr>
          <w:p w:rsidR="00232ED1" w:rsidRPr="003D01EF" w:rsidRDefault="00232ED1" w:rsidP="00232ED1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32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Должностная инструкция готовится Менеджером по персонал</w:t>
            </w:r>
            <w:r w:rsidR="00B6664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у, согласовывается Коммерческим директором, Директором фитнес департамента, Директором по маркетингу. После согласования документ отправляется на утверждение к Генеральному директору. Согласованный и утвержденный документ Менеджер по персоналу </w:t>
            </w:r>
            <w:r w:rsidR="003D01E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размещает в программе </w:t>
            </w:r>
            <w:r w:rsidR="003D01EF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ERP</w:t>
            </w:r>
            <w:r w:rsidR="003D01E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. </w:t>
            </w:r>
          </w:p>
        </w:tc>
      </w:tr>
      <w:tr w:rsidR="004A399E" w:rsidTr="004A399E">
        <w:tc>
          <w:tcPr>
            <w:tcW w:w="674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Стандарты </w:t>
            </w: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Папка сос тандартами</w:t>
            </w:r>
          </w:p>
        </w:tc>
      </w:tr>
      <w:tr w:rsidR="003D01EF" w:rsidTr="00A646D7">
        <w:tc>
          <w:tcPr>
            <w:tcW w:w="674" w:type="dxa"/>
          </w:tcPr>
          <w:p w:rsidR="003D01EF" w:rsidRDefault="003D01EF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5.1</w:t>
            </w:r>
          </w:p>
        </w:tc>
        <w:tc>
          <w:tcPr>
            <w:tcW w:w="9498" w:type="dxa"/>
            <w:gridSpan w:val="5"/>
          </w:tcPr>
          <w:p w:rsidR="003D01EF" w:rsidRPr="00EA4600" w:rsidRDefault="003D01EF" w:rsidP="003D01EF">
            <w:pPr>
              <w:tabs>
                <w:tab w:val="left" w:pos="2171"/>
              </w:tabs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ab/>
            </w: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Менеджер по персоналу в случае необходимости вносит изменения или составляет стандарт. Согласовывает его с Коммерческим директором, Директором по маркетингу</w:t>
            </w:r>
            <w:proofErr w:type="gramStart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,</w:t>
            </w:r>
            <w:proofErr w:type="gramEnd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Директором фитнес департамента. После согласования утверждает у Генерального директора. Менеджер по персоналу размещает согласованный и утвержденный станда</w:t>
            </w:r>
            <w:proofErr w:type="gramStart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рт в пр</w:t>
            </w:r>
            <w:proofErr w:type="gramEnd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ограмме </w:t>
            </w: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ERP</w:t>
            </w: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</w:tr>
      <w:tr w:rsidR="004A399E" w:rsidTr="004A399E">
        <w:tc>
          <w:tcPr>
            <w:tcW w:w="674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6.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Штатное расписание </w:t>
            </w: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ГБ</w:t>
            </w:r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необходимости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Готовое Штатное расписание</w:t>
            </w:r>
          </w:p>
        </w:tc>
      </w:tr>
      <w:tr w:rsidR="003D01EF" w:rsidTr="00B07498">
        <w:tc>
          <w:tcPr>
            <w:tcW w:w="674" w:type="dxa"/>
          </w:tcPr>
          <w:p w:rsidR="003D01EF" w:rsidRDefault="003D01EF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6.1</w:t>
            </w:r>
          </w:p>
        </w:tc>
        <w:tc>
          <w:tcPr>
            <w:tcW w:w="9498" w:type="dxa"/>
            <w:gridSpan w:val="5"/>
          </w:tcPr>
          <w:p w:rsidR="003D01EF" w:rsidRDefault="003D01EF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Менеджер по персоналу создает документ и согласовывает его с Генеральным директором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если документ не требует доработок его отправляют на утверждение к Учредителю. После утверждения документ уходит на хранение к Главному Бухгалтеру</w:t>
            </w:r>
          </w:p>
        </w:tc>
      </w:tr>
      <w:tr w:rsidR="004A399E" w:rsidTr="004A399E">
        <w:tc>
          <w:tcPr>
            <w:tcW w:w="674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7.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Приказы</w:t>
            </w: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КД, ДПМ.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П, ГД, Ст т, ДФД</w:t>
            </w:r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необходимости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Подписанный приказ всеми участниками </w:t>
            </w:r>
          </w:p>
        </w:tc>
      </w:tr>
      <w:tr w:rsidR="003D01EF" w:rsidTr="001342E5">
        <w:tc>
          <w:tcPr>
            <w:tcW w:w="674" w:type="dxa"/>
          </w:tcPr>
          <w:p w:rsidR="003D01EF" w:rsidRDefault="003D01EF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7.1</w:t>
            </w:r>
          </w:p>
        </w:tc>
        <w:tc>
          <w:tcPr>
            <w:tcW w:w="9498" w:type="dxa"/>
            <w:gridSpan w:val="5"/>
          </w:tcPr>
          <w:p w:rsidR="003D01EF" w:rsidRPr="00EA4600" w:rsidRDefault="003D01EF" w:rsidP="003D01EF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Приказ составляется Менеджером по персоналу, в него вносятся задачи для исполнения в определенные сроки с ответственными лицами. Данный приказ утверждается Генеральным директором. После утверждения Менеджер по персоналу </w:t>
            </w:r>
            <w:proofErr w:type="spellStart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ознокамливает</w:t>
            </w:r>
            <w:proofErr w:type="spellEnd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с ним ответственных лиц и при необходимости весь персонала Броско фитнес под роспись. Хранятся приказы у менеджера по персоналу.</w:t>
            </w:r>
          </w:p>
        </w:tc>
      </w:tr>
      <w:tr w:rsidR="004A399E" w:rsidTr="004A399E">
        <w:tc>
          <w:tcPr>
            <w:tcW w:w="674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8.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Служебные записки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Обьяснительные</w:t>
            </w: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КД, ДпМ, УК, А, МпФ, ФК, СМ, СТ. Т. УП. М, СММ, ЗХ. МП, ДФД</w:t>
            </w:r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ГД, КД.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ДпМ</w:t>
            </w:r>
            <w:proofErr w:type="gramStart"/>
            <w:r w:rsidR="00D101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,С</w:t>
            </w:r>
            <w:proofErr w:type="gramEnd"/>
            <w:r w:rsidR="00D101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тТ</w:t>
            </w:r>
            <w:proofErr w:type="spellEnd"/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необходимости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Бланк со служебной запиской</w:t>
            </w:r>
          </w:p>
        </w:tc>
      </w:tr>
      <w:tr w:rsidR="003D01EF" w:rsidTr="00033AEB">
        <w:tc>
          <w:tcPr>
            <w:tcW w:w="674" w:type="dxa"/>
          </w:tcPr>
          <w:p w:rsidR="003D01EF" w:rsidRDefault="003D01EF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8.1</w:t>
            </w:r>
          </w:p>
        </w:tc>
        <w:tc>
          <w:tcPr>
            <w:tcW w:w="9498" w:type="dxa"/>
            <w:gridSpan w:val="5"/>
          </w:tcPr>
          <w:p w:rsidR="003D01EF" w:rsidRDefault="003D01EF" w:rsidP="00D10103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Служебная записка составляется инициатором. После составления </w:t>
            </w:r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передается менеджеру по персоналу.  Менеджер по </w:t>
            </w:r>
            <w:proofErr w:type="spellStart"/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перосналу</w:t>
            </w:r>
            <w:proofErr w:type="spellEnd"/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в свою очередь передает документ </w:t>
            </w: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непосредственн</w:t>
            </w:r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ому </w:t>
            </w: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руководител</w:t>
            </w:r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ю</w:t>
            </w: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подразделения ( Управляющий, Старший тренер, Коммерческий директор</w:t>
            </w:r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Директор по маркетингу)</w:t>
            </w:r>
            <w:proofErr w:type="gramStart"/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.П</w:t>
            </w:r>
            <w:proofErr w:type="gramEnd"/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осле </w:t>
            </w:r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согласования с руководителем, документ утверждает Генеральный директор. *Если служебная записка имеет содержание с решением финансового</w:t>
            </w:r>
            <w:r w:rsidR="00D101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вопроса выше </w:t>
            </w:r>
            <w:r w:rsidR="00D10103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10000р., ее утверждает еще и Учредитель. После утверждения документ отправляют Менеджеру по персоналу на хранение</w:t>
            </w:r>
            <w:r w:rsidR="00D101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</w:tr>
      <w:tr w:rsidR="004A399E" w:rsidTr="004A399E">
        <w:tc>
          <w:tcPr>
            <w:tcW w:w="674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Протокол собрания </w:t>
            </w: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:rsidR="004A399E" w:rsidRPr="009E13DA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ГД.  КД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 проведении собраний, совещаний, планерок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Подписанный бланк</w:t>
            </w:r>
          </w:p>
        </w:tc>
      </w:tr>
      <w:tr w:rsidR="00D10103" w:rsidTr="00AA7E7C">
        <w:tc>
          <w:tcPr>
            <w:tcW w:w="674" w:type="dxa"/>
          </w:tcPr>
          <w:p w:rsidR="00D10103" w:rsidRDefault="00D10103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9.1</w:t>
            </w:r>
          </w:p>
        </w:tc>
        <w:tc>
          <w:tcPr>
            <w:tcW w:w="9498" w:type="dxa"/>
            <w:gridSpan w:val="5"/>
          </w:tcPr>
          <w:p w:rsidR="00D10103" w:rsidRPr="00EA4600" w:rsidRDefault="00D10103" w:rsidP="00D10103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Протокол собрания ведется Менеджером по персоналу, непосредственно в момент проведения планерки, собрания, совещаний. В нем фиксируются все задачи и ответственные лица за выполнение с отведенными сроками. </w:t>
            </w:r>
            <w:r w:rsidR="00EA4600"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После составления протокола в нем должны расписаться все участники. Утверждается Генеральным директором, хранится у Менеджера по персоналу </w:t>
            </w:r>
          </w:p>
        </w:tc>
      </w:tr>
      <w:tr w:rsidR="004A399E" w:rsidTr="004A399E">
        <w:tc>
          <w:tcPr>
            <w:tcW w:w="674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2695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Первичная документация:</w:t>
            </w:r>
          </w:p>
          <w:p w:rsidR="004A399E" w:rsidRDefault="004A399E" w:rsidP="009F425F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F42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Сч. Фактуры.</w:t>
            </w:r>
          </w:p>
          <w:p w:rsidR="004A399E" w:rsidRDefault="004A399E" w:rsidP="009F425F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Счета.</w:t>
            </w:r>
          </w:p>
          <w:p w:rsidR="004A399E" w:rsidRDefault="004A399E" w:rsidP="009F425F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Накладные.</w:t>
            </w:r>
          </w:p>
          <w:p w:rsidR="004A399E" w:rsidRPr="009F425F" w:rsidRDefault="00584256" w:rsidP="009F425F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Авансовые отчеты </w:t>
            </w:r>
          </w:p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99E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КД, ДпМ, УК, А, МпФ, ФК, СМ, СТ. Т. УП. М, СММ, ЗХ, ДФД</w:t>
            </w:r>
          </w:p>
        </w:tc>
        <w:tc>
          <w:tcPr>
            <w:tcW w:w="2268" w:type="dxa"/>
          </w:tcPr>
          <w:p w:rsidR="004A399E" w:rsidRPr="009F425F" w:rsidRDefault="004A399E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ГБ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Согласно сроков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отчетности.</w:t>
            </w:r>
          </w:p>
        </w:tc>
        <w:tc>
          <w:tcPr>
            <w:tcW w:w="1559" w:type="dxa"/>
          </w:tcPr>
          <w:p w:rsidR="004A399E" w:rsidRDefault="004A399E" w:rsidP="00BE1D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Подписанные акты, счета, бланки</w:t>
            </w:r>
          </w:p>
        </w:tc>
      </w:tr>
      <w:tr w:rsidR="00EA4600" w:rsidTr="00E145DE">
        <w:tc>
          <w:tcPr>
            <w:tcW w:w="674" w:type="dxa"/>
          </w:tcPr>
          <w:p w:rsidR="00EA4600" w:rsidRDefault="00EA4600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10.1</w:t>
            </w:r>
          </w:p>
        </w:tc>
        <w:tc>
          <w:tcPr>
            <w:tcW w:w="9498" w:type="dxa"/>
            <w:gridSpan w:val="5"/>
          </w:tcPr>
          <w:p w:rsidR="00EA4600" w:rsidRPr="00EA4600" w:rsidRDefault="00EA4600" w:rsidP="00EA460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Сч</w:t>
            </w:r>
            <w:proofErr w:type="spellEnd"/>
            <w:proofErr w:type="gramStart"/>
            <w:r w:rsidRPr="00EA460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Фактуры предоставляются Главному бухгалтеру Заведующим хозяйством управляющими,  Директором по маркетингу, Старшим тренером , Менеджером по персоналу ,после отгрузки  или оказания услуг и их стоимость. Хранится документ у Главного бухгалтера </w:t>
            </w:r>
          </w:p>
        </w:tc>
      </w:tr>
      <w:tr w:rsidR="00EA4600" w:rsidTr="00E145DE">
        <w:tc>
          <w:tcPr>
            <w:tcW w:w="674" w:type="dxa"/>
          </w:tcPr>
          <w:p w:rsidR="00EA4600" w:rsidRDefault="00EA4600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10.2</w:t>
            </w:r>
          </w:p>
        </w:tc>
        <w:tc>
          <w:tcPr>
            <w:tcW w:w="9498" w:type="dxa"/>
            <w:gridSpan w:val="5"/>
          </w:tcPr>
          <w:p w:rsidR="00EA4600" w:rsidRPr="00EA4600" w:rsidRDefault="00EA4600" w:rsidP="00EA460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Счета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оставляются Главным бухгалтером, согласовываются </w:t>
            </w:r>
            <w:r w:rsidR="0058425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 генеральным директором, при необходимости отправляются на доработку. После согласования счет отправляют партнерам. Хранятся документы у Главного бухгалтера.</w:t>
            </w:r>
          </w:p>
        </w:tc>
      </w:tr>
      <w:tr w:rsidR="00584256" w:rsidTr="00E145DE">
        <w:tc>
          <w:tcPr>
            <w:tcW w:w="674" w:type="dxa"/>
          </w:tcPr>
          <w:p w:rsidR="00584256" w:rsidRDefault="00584256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10.3</w:t>
            </w:r>
          </w:p>
        </w:tc>
        <w:tc>
          <w:tcPr>
            <w:tcW w:w="9498" w:type="dxa"/>
            <w:gridSpan w:val="5"/>
          </w:tcPr>
          <w:p w:rsidR="00584256" w:rsidRDefault="00584256" w:rsidP="00EA4600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Накладная поступает в клубы с поступлением в него товара. Товар принимается согласно накладной по количеству и качеству. После чего передается в Бухгалтерию с подписью ответственного лица и печатью подразделения.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Хрянятся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документы в Бухгалтерии </w:t>
            </w:r>
          </w:p>
        </w:tc>
      </w:tr>
      <w:tr w:rsidR="00584256" w:rsidTr="00E145DE">
        <w:tc>
          <w:tcPr>
            <w:tcW w:w="674" w:type="dxa"/>
          </w:tcPr>
          <w:p w:rsidR="00584256" w:rsidRDefault="00584256" w:rsidP="00BE1D9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10.4</w:t>
            </w:r>
          </w:p>
        </w:tc>
        <w:tc>
          <w:tcPr>
            <w:tcW w:w="9498" w:type="dxa"/>
            <w:gridSpan w:val="5"/>
          </w:tcPr>
          <w:p w:rsidR="00584256" w:rsidRDefault="00584256" w:rsidP="00584256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Авансовый отчет Составляется инициатором по чекам и сумме полученной  кассе предприятия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Отчет согласовывается с Главным бухгалтером, после чего согласовывается с Генеральным директором и Учредителем. Хранится документ в Бухгалтерии.</w:t>
            </w:r>
          </w:p>
        </w:tc>
      </w:tr>
    </w:tbl>
    <w:p w:rsidR="00713AF9" w:rsidRDefault="00713AF9" w:rsidP="00713AF9">
      <w:pPr>
        <w:jc w:val="right"/>
        <w:rPr>
          <w:rFonts w:ascii="Georgia" w:hAnsi="Georgia"/>
          <w:sz w:val="28"/>
          <w:szCs w:val="28"/>
        </w:rPr>
      </w:pPr>
    </w:p>
    <w:p w:rsidR="009F4CCA" w:rsidRDefault="009F4CCA" w:rsidP="009F4CCA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1.6</w:t>
      </w: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.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Хранений документов.</w:t>
      </w:r>
    </w:p>
    <w:p w:rsidR="009F4CCA" w:rsidRDefault="009F4CCA" w:rsidP="00713AF9">
      <w:pPr>
        <w:jc w:val="right"/>
        <w:rPr>
          <w:rFonts w:ascii="Georgia" w:hAnsi="Georgia"/>
          <w:sz w:val="28"/>
          <w:szCs w:val="28"/>
        </w:rPr>
      </w:pPr>
    </w:p>
    <w:p w:rsidR="009F4CCA" w:rsidRPr="009F4CCA" w:rsidRDefault="009F4CCA" w:rsidP="009F4CCA">
      <w:pPr>
        <w:pStyle w:val="a6"/>
        <w:numPr>
          <w:ilvl w:val="0"/>
          <w:numId w:val="20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  <w:r w:rsidRPr="009F4CCA">
        <w:rPr>
          <w:rFonts w:ascii="Georgia" w:eastAsia="Times New Roman" w:hAnsi="Georgia" w:cs="Tahoma"/>
          <w:color w:val="000000"/>
          <w:sz w:val="24"/>
          <w:szCs w:val="24"/>
        </w:rPr>
        <w:t>Документы храниться в электронном виде</w:t>
      </w:r>
      <w:r w:rsidR="00BD737A">
        <w:rPr>
          <w:rFonts w:ascii="Georgia" w:eastAsia="Times New Roman" w:hAnsi="Georgia" w:cs="Tahoma"/>
          <w:color w:val="000000"/>
          <w:sz w:val="24"/>
          <w:szCs w:val="24"/>
        </w:rPr>
        <w:t xml:space="preserve"> в информационной программе ПЛАНФИКС</w:t>
      </w:r>
      <w:r w:rsidRPr="009F4CCA">
        <w:rPr>
          <w:rFonts w:ascii="Georgia" w:eastAsia="Times New Roman" w:hAnsi="Georgia" w:cs="Tahoma"/>
          <w:color w:val="000000"/>
          <w:sz w:val="24"/>
          <w:szCs w:val="24"/>
        </w:rPr>
        <w:t>.</w:t>
      </w:r>
    </w:p>
    <w:p w:rsidR="009F4CCA" w:rsidRPr="009F4CCA" w:rsidRDefault="009F4CCA" w:rsidP="009F4CCA">
      <w:pPr>
        <w:pStyle w:val="a6"/>
        <w:numPr>
          <w:ilvl w:val="0"/>
          <w:numId w:val="20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  <w:r w:rsidRPr="009F4CCA">
        <w:rPr>
          <w:rFonts w:ascii="Georgia" w:eastAsia="Times New Roman" w:hAnsi="Georgia" w:cs="Tahoma"/>
          <w:color w:val="000000"/>
          <w:sz w:val="24"/>
          <w:szCs w:val="24"/>
        </w:rPr>
        <w:t>Стратегические, организационные, распорядительные и стандартизирующие хранятся до момента аннулирования, после аннулирования хранятся в архиве не менее 2-х лет.</w:t>
      </w:r>
    </w:p>
    <w:p w:rsidR="009F4CCA" w:rsidRPr="009F4CCA" w:rsidRDefault="009F4CCA" w:rsidP="009F4CCA">
      <w:pPr>
        <w:pStyle w:val="a6"/>
        <w:numPr>
          <w:ilvl w:val="0"/>
          <w:numId w:val="20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  <w:r w:rsidRPr="009F4CCA">
        <w:rPr>
          <w:rFonts w:ascii="Georgia" w:eastAsia="Times New Roman" w:hAnsi="Georgia" w:cs="Tahoma"/>
          <w:color w:val="000000"/>
          <w:sz w:val="24"/>
          <w:szCs w:val="24"/>
        </w:rPr>
        <w:t>Операционные документы хранятся не менее 1 года. Далее анализируются и не актуальные документы уничтожаются.</w:t>
      </w:r>
    </w:p>
    <w:p w:rsidR="009F4CCA" w:rsidRPr="009F4CCA" w:rsidRDefault="009F4CCA" w:rsidP="009F4CCA">
      <w:pPr>
        <w:pStyle w:val="a6"/>
        <w:numPr>
          <w:ilvl w:val="0"/>
          <w:numId w:val="20"/>
        </w:numPr>
        <w:shd w:val="clear" w:color="auto" w:fill="FFFFFF"/>
        <w:spacing w:before="375" w:after="375" w:line="240" w:lineRule="auto"/>
        <w:textAlignment w:val="baseline"/>
        <w:rPr>
          <w:rFonts w:ascii="Georgia" w:eastAsia="Times New Roman" w:hAnsi="Georgia" w:cs="Tahoma"/>
          <w:color w:val="000000"/>
          <w:sz w:val="24"/>
          <w:szCs w:val="24"/>
        </w:rPr>
      </w:pPr>
      <w:r w:rsidRPr="009F4CCA">
        <w:rPr>
          <w:rFonts w:ascii="Georgia" w:eastAsia="Times New Roman" w:hAnsi="Georgia" w:cs="Tahoma"/>
          <w:color w:val="000000"/>
          <w:sz w:val="24"/>
          <w:szCs w:val="24"/>
        </w:rPr>
        <w:lastRenderedPageBreak/>
        <w:t>В электронном виде документы должны быть разложены по папкам, с соответствующими названиями, а так же с обязательным реестром в электронном виде.</w:t>
      </w:r>
    </w:p>
    <w:p w:rsidR="009F4CCA" w:rsidRPr="006C6CA6" w:rsidRDefault="009F4CCA" w:rsidP="00713AF9">
      <w:pPr>
        <w:jc w:val="right"/>
        <w:rPr>
          <w:rFonts w:ascii="Georgia" w:hAnsi="Georgia"/>
          <w:sz w:val="28"/>
          <w:szCs w:val="28"/>
        </w:rPr>
      </w:pPr>
    </w:p>
    <w:p w:rsidR="00804CCA" w:rsidRDefault="00804CCA" w:rsidP="00804CC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СОГЛАСОВАНО:</w:t>
      </w:r>
    </w:p>
    <w:p w:rsidR="00804CCA" w:rsidRDefault="00350F4C" w:rsidP="00804CC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Генеральный директор   </w:t>
      </w:r>
      <w:r w:rsidR="00131E5F">
        <w:rPr>
          <w:rFonts w:ascii="Georgia" w:eastAsia="Times New Roman" w:hAnsi="Georgia" w:cs="Arial"/>
          <w:color w:val="000000"/>
          <w:sz w:val="24"/>
          <w:szCs w:val="24"/>
        </w:rPr>
        <w:t xml:space="preserve">      _____________</w:t>
      </w:r>
      <w:r w:rsidR="008019F3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804CCA">
        <w:rPr>
          <w:rFonts w:ascii="Georgia" w:eastAsia="Times New Roman" w:hAnsi="Georgia" w:cs="Arial"/>
          <w:color w:val="000000"/>
          <w:sz w:val="24"/>
          <w:szCs w:val="24"/>
        </w:rPr>
        <w:t>Билибенко Е.В.         «__» ________ 2016г.</w:t>
      </w:r>
    </w:p>
    <w:p w:rsidR="00804CCA" w:rsidRDefault="00350F4C" w:rsidP="00804CC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Коммерческий</w:t>
      </w:r>
      <w:r w:rsidR="00804CCA">
        <w:rPr>
          <w:rFonts w:ascii="Georgia" w:eastAsia="Times New Roman" w:hAnsi="Georgia" w:cs="Arial"/>
          <w:color w:val="000000"/>
          <w:sz w:val="24"/>
          <w:szCs w:val="24"/>
        </w:rPr>
        <w:t xml:space="preserve"> директор         ______________ </w:t>
      </w:r>
      <w:r>
        <w:rPr>
          <w:rFonts w:ascii="Georgia" w:eastAsia="Times New Roman" w:hAnsi="Georgia" w:cs="Arial"/>
          <w:color w:val="000000"/>
          <w:sz w:val="24"/>
          <w:szCs w:val="24"/>
        </w:rPr>
        <w:t>Борисова Ю.В.</w:t>
      </w:r>
      <w:r w:rsidR="008019F3"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="00804CCA">
        <w:rPr>
          <w:rFonts w:ascii="Georgia" w:eastAsia="Times New Roman" w:hAnsi="Georgia" w:cs="Arial"/>
          <w:color w:val="000000"/>
          <w:sz w:val="24"/>
          <w:szCs w:val="24"/>
        </w:rPr>
        <w:t xml:space="preserve">   «__» ________ 2016г.</w:t>
      </w:r>
      <w:bookmarkStart w:id="0" w:name="_GoBack"/>
      <w:bookmarkEnd w:id="0"/>
    </w:p>
    <w:p w:rsidR="00804CCA" w:rsidRDefault="00804CCA" w:rsidP="00804CC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Главный бухгалтер     </w:t>
      </w:r>
      <w:r w:rsidR="008019F3">
        <w:rPr>
          <w:rFonts w:ascii="Georgia" w:eastAsia="Times New Roman" w:hAnsi="Georgia" w:cs="Arial"/>
          <w:color w:val="000000"/>
          <w:sz w:val="24"/>
          <w:szCs w:val="24"/>
        </w:rPr>
        <w:t xml:space="preserve">             _____________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350F4C">
        <w:rPr>
          <w:rFonts w:ascii="Georgia" w:eastAsia="Times New Roman" w:hAnsi="Georgia" w:cs="Arial"/>
          <w:color w:val="000000"/>
          <w:sz w:val="24"/>
          <w:szCs w:val="24"/>
        </w:rPr>
        <w:t>Гурьянова А.М.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   «__» ________ 2016г.</w:t>
      </w:r>
    </w:p>
    <w:p w:rsidR="00804CCA" w:rsidRDefault="00804CCA" w:rsidP="00804CC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Директор по маркет</w:t>
      </w:r>
      <w:r w:rsidR="008019F3">
        <w:rPr>
          <w:rFonts w:ascii="Georgia" w:eastAsia="Times New Roman" w:hAnsi="Georgia" w:cs="Arial"/>
          <w:color w:val="000000"/>
          <w:sz w:val="24"/>
          <w:szCs w:val="24"/>
        </w:rPr>
        <w:t xml:space="preserve">ингу_______________ 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="00350F4C">
        <w:rPr>
          <w:rFonts w:ascii="Georgia" w:eastAsia="Times New Roman" w:hAnsi="Georgia" w:cs="Arial"/>
          <w:color w:val="000000"/>
          <w:sz w:val="24"/>
          <w:szCs w:val="24"/>
        </w:rPr>
        <w:t>Саллимулина М.И.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«__» ________ 2016г.</w:t>
      </w:r>
    </w:p>
    <w:p w:rsidR="00804CCA" w:rsidRDefault="00804CCA" w:rsidP="00804CC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Старший тренер_________________  </w:t>
      </w:r>
      <w:r w:rsidR="008019F3">
        <w:rPr>
          <w:rFonts w:ascii="Georgia" w:eastAsia="Times New Roman" w:hAnsi="Georgia" w:cs="Arial"/>
          <w:color w:val="000000"/>
          <w:sz w:val="24"/>
          <w:szCs w:val="24"/>
        </w:rPr>
        <w:t xml:space="preserve">            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350F4C">
        <w:rPr>
          <w:rFonts w:ascii="Georgia" w:eastAsia="Times New Roman" w:hAnsi="Georgia" w:cs="Arial"/>
          <w:color w:val="000000"/>
          <w:sz w:val="24"/>
          <w:szCs w:val="24"/>
        </w:rPr>
        <w:t>Чувашаева Ю.Б.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 «__» ________ 2016г.</w:t>
      </w:r>
    </w:p>
    <w:p w:rsidR="00804CCA" w:rsidRDefault="00804CCA" w:rsidP="00804CC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Сервис менеджер _________________   </w:t>
      </w:r>
      <w:r w:rsidR="008019F3">
        <w:rPr>
          <w:rFonts w:ascii="Georgia" w:eastAsia="Times New Roman" w:hAnsi="Georgia" w:cs="Arial"/>
          <w:color w:val="000000"/>
          <w:sz w:val="24"/>
          <w:szCs w:val="24"/>
        </w:rPr>
        <w:t xml:space="preserve">          </w:t>
      </w:r>
      <w:r w:rsidR="00350F4C">
        <w:rPr>
          <w:rFonts w:ascii="Georgia" w:eastAsia="Times New Roman" w:hAnsi="Georgia" w:cs="Arial"/>
          <w:color w:val="000000"/>
          <w:sz w:val="24"/>
          <w:szCs w:val="24"/>
        </w:rPr>
        <w:t>Сивожелезова С.В.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«__» ________ 2016г.</w:t>
      </w:r>
    </w:p>
    <w:p w:rsidR="00350F4C" w:rsidRDefault="00350F4C" w:rsidP="00350F4C">
      <w:pPr>
        <w:spacing w:before="100" w:beforeAutospacing="1" w:after="100" w:afterAutospacing="1" w:line="48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Менеджер по персоналу____________               Фомина О.А. «___» __________2016 г.</w:t>
      </w:r>
    </w:p>
    <w:p w:rsidR="00713AF9" w:rsidRDefault="00713AF9" w:rsidP="00713AF9">
      <w:pPr>
        <w:jc w:val="right"/>
        <w:rPr>
          <w:rFonts w:ascii="Georgia" w:hAnsi="Georgia"/>
          <w:sz w:val="28"/>
          <w:szCs w:val="28"/>
        </w:rPr>
      </w:pPr>
    </w:p>
    <w:p w:rsidR="00713AF9" w:rsidRDefault="00713AF9" w:rsidP="000F5AB9">
      <w:pPr>
        <w:rPr>
          <w:rFonts w:ascii="Georgia" w:hAnsi="Georgia"/>
          <w:sz w:val="28"/>
          <w:szCs w:val="28"/>
        </w:rPr>
      </w:pPr>
    </w:p>
    <w:p w:rsidR="005C45D3" w:rsidRDefault="005C45D3" w:rsidP="000F5AB9">
      <w:pPr>
        <w:rPr>
          <w:rFonts w:ascii="Georgia" w:hAnsi="Georgia"/>
          <w:sz w:val="28"/>
          <w:szCs w:val="28"/>
        </w:rPr>
      </w:pPr>
    </w:p>
    <w:p w:rsidR="005C45D3" w:rsidRDefault="005C45D3" w:rsidP="000F5AB9">
      <w:pPr>
        <w:rPr>
          <w:rFonts w:ascii="Georgia" w:hAnsi="Georgia"/>
          <w:sz w:val="28"/>
          <w:szCs w:val="28"/>
        </w:rPr>
      </w:pPr>
    </w:p>
    <w:p w:rsidR="005C45D3" w:rsidRDefault="005C45D3" w:rsidP="000F5AB9">
      <w:pPr>
        <w:rPr>
          <w:rFonts w:ascii="Georgia" w:hAnsi="Georgia"/>
          <w:sz w:val="28"/>
          <w:szCs w:val="28"/>
        </w:rPr>
      </w:pPr>
    </w:p>
    <w:p w:rsidR="005C45D3" w:rsidRDefault="005C45D3" w:rsidP="000F5AB9">
      <w:pPr>
        <w:rPr>
          <w:rFonts w:ascii="Georgia" w:hAnsi="Georgia"/>
          <w:sz w:val="28"/>
          <w:szCs w:val="28"/>
        </w:rPr>
      </w:pPr>
    </w:p>
    <w:p w:rsidR="004B6536" w:rsidRDefault="004B6536" w:rsidP="000F5AB9">
      <w:pPr>
        <w:rPr>
          <w:rFonts w:ascii="Georgia" w:hAnsi="Georgia"/>
          <w:sz w:val="28"/>
          <w:szCs w:val="28"/>
        </w:rPr>
      </w:pPr>
    </w:p>
    <w:p w:rsidR="004B6536" w:rsidRDefault="004B6536" w:rsidP="000F5AB9">
      <w:pPr>
        <w:rPr>
          <w:rFonts w:ascii="Georgia" w:hAnsi="Georgia"/>
          <w:sz w:val="28"/>
          <w:szCs w:val="28"/>
        </w:rPr>
      </w:pPr>
    </w:p>
    <w:p w:rsidR="005C45D3" w:rsidRPr="00121514" w:rsidRDefault="00350F4C" w:rsidP="000F5AB9">
      <w:pPr>
        <w:rPr>
          <w:rFonts w:ascii="Georgia" w:hAnsi="Georgia"/>
          <w:sz w:val="28"/>
          <w:szCs w:val="28"/>
        </w:rPr>
      </w:pPr>
      <w:r w:rsidRPr="00121514">
        <w:rPr>
          <w:rFonts w:ascii="Georgia" w:hAnsi="Georgia"/>
          <w:sz w:val="28"/>
          <w:szCs w:val="28"/>
        </w:rPr>
        <w:t>Регламент согласования документов:</w:t>
      </w:r>
    </w:p>
    <w:tbl>
      <w:tblPr>
        <w:tblStyle w:val="a3"/>
        <w:tblpPr w:leftFromText="180" w:rightFromText="180" w:vertAnchor="text" w:horzAnchor="margin" w:tblpY="385"/>
        <w:tblW w:w="0" w:type="auto"/>
        <w:tblLayout w:type="fixed"/>
        <w:tblLook w:val="04A0"/>
      </w:tblPr>
      <w:tblGrid>
        <w:gridCol w:w="1668"/>
        <w:gridCol w:w="1701"/>
        <w:gridCol w:w="2409"/>
        <w:gridCol w:w="1560"/>
        <w:gridCol w:w="1417"/>
        <w:gridCol w:w="1927"/>
      </w:tblGrid>
      <w:tr w:rsidR="008D1484" w:rsidRPr="00121514" w:rsidTr="004A399E">
        <w:tc>
          <w:tcPr>
            <w:tcW w:w="1668" w:type="dxa"/>
          </w:tcPr>
          <w:p w:rsidR="00B57341" w:rsidRPr="00121514" w:rsidRDefault="00B57341" w:rsidP="00B57341">
            <w:pPr>
              <w:rPr>
                <w:rFonts w:ascii="Georgia" w:hAnsi="Georgia"/>
                <w:sz w:val="28"/>
                <w:szCs w:val="28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</w:tcPr>
          <w:p w:rsidR="00B57341" w:rsidRPr="00121514" w:rsidRDefault="00B57341" w:rsidP="00B57341">
            <w:pPr>
              <w:rPr>
                <w:rFonts w:ascii="Georgia" w:hAnsi="Georgia"/>
                <w:sz w:val="28"/>
                <w:szCs w:val="28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Создал</w:t>
            </w:r>
          </w:p>
        </w:tc>
        <w:tc>
          <w:tcPr>
            <w:tcW w:w="2409" w:type="dxa"/>
          </w:tcPr>
          <w:p w:rsidR="00B57341" w:rsidRPr="00121514" w:rsidRDefault="00B57341" w:rsidP="00B57341">
            <w:pPr>
              <w:rPr>
                <w:rFonts w:ascii="Georgia" w:hAnsi="Georgia"/>
                <w:sz w:val="28"/>
                <w:szCs w:val="28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Согласовал</w:t>
            </w:r>
          </w:p>
        </w:tc>
        <w:tc>
          <w:tcPr>
            <w:tcW w:w="1560" w:type="dxa"/>
          </w:tcPr>
          <w:p w:rsidR="00B57341" w:rsidRPr="00121514" w:rsidRDefault="00B57341" w:rsidP="00B57341">
            <w:pPr>
              <w:rPr>
                <w:rFonts w:ascii="Georgia" w:hAnsi="Georgia"/>
                <w:sz w:val="28"/>
                <w:szCs w:val="28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Утвердил</w:t>
            </w:r>
          </w:p>
        </w:tc>
        <w:tc>
          <w:tcPr>
            <w:tcW w:w="1417" w:type="dxa"/>
          </w:tcPr>
          <w:p w:rsidR="00B57341" w:rsidRPr="00121514" w:rsidRDefault="00B57341" w:rsidP="00B57341">
            <w:pPr>
              <w:rPr>
                <w:rFonts w:ascii="Georgia" w:hAnsi="Georgia"/>
                <w:sz w:val="28"/>
                <w:szCs w:val="28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Ознакомил</w:t>
            </w:r>
          </w:p>
        </w:tc>
        <w:tc>
          <w:tcPr>
            <w:tcW w:w="1927" w:type="dxa"/>
          </w:tcPr>
          <w:p w:rsidR="00B57341" w:rsidRPr="00121514" w:rsidRDefault="00B57341" w:rsidP="00B57341">
            <w:pPr>
              <w:rPr>
                <w:rFonts w:ascii="Georgia" w:hAnsi="Georgia"/>
                <w:sz w:val="28"/>
                <w:szCs w:val="28"/>
              </w:rPr>
            </w:pPr>
            <w:r w:rsidRPr="00121514">
              <w:rPr>
                <w:rFonts w:ascii="Georgia" w:hAnsi="Georgia"/>
                <w:sz w:val="28"/>
                <w:szCs w:val="28"/>
              </w:rPr>
              <w:t>Хранение</w:t>
            </w:r>
          </w:p>
        </w:tc>
      </w:tr>
      <w:tr w:rsidR="008D1484" w:rsidRPr="00121514" w:rsidTr="004A399E">
        <w:tc>
          <w:tcPr>
            <w:tcW w:w="1668" w:type="dxa"/>
          </w:tcPr>
          <w:p w:rsidR="00B57341" w:rsidRPr="00121514" w:rsidRDefault="00B57341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Приказ</w:t>
            </w:r>
            <w:r w:rsidR="00D750E6" w:rsidRPr="009B4957">
              <w:rPr>
                <w:rFonts w:ascii="Georgia" w:hAnsi="Georgia"/>
                <w:b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B57341" w:rsidRPr="00121514" w:rsidRDefault="00B57341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B57341" w:rsidRPr="00121514" w:rsidRDefault="00B57341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,С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тТ,ДФД,ДМ</w:t>
            </w:r>
          </w:p>
        </w:tc>
        <w:tc>
          <w:tcPr>
            <w:tcW w:w="1560" w:type="dxa"/>
          </w:tcPr>
          <w:p w:rsidR="00B57341" w:rsidRPr="00121514" w:rsidRDefault="00B57341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B57341" w:rsidRPr="00121514" w:rsidRDefault="00B57341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B57341" w:rsidRPr="00121514" w:rsidRDefault="00B57341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57341" w:rsidRPr="009B4957" w:rsidRDefault="00D750E6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Заявление на отпуск</w:t>
            </w:r>
          </w:p>
        </w:tc>
        <w:tc>
          <w:tcPr>
            <w:tcW w:w="1701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,К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Д,ДФД</w:t>
            </w:r>
          </w:p>
        </w:tc>
        <w:tc>
          <w:tcPr>
            <w:tcW w:w="1560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  <w:r w:rsidR="00BF7C14" w:rsidRPr="00121514">
              <w:rPr>
                <w:rFonts w:ascii="Georgia" w:hAnsi="Georgia"/>
                <w:sz w:val="24"/>
                <w:szCs w:val="24"/>
              </w:rPr>
              <w:t>,Гл</w:t>
            </w:r>
            <w:proofErr w:type="gramStart"/>
            <w:r w:rsidR="00BF7C14" w:rsidRPr="00121514"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927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57341" w:rsidRPr="009B4957" w:rsidRDefault="00D750E6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Заявление на отгул</w:t>
            </w:r>
          </w:p>
        </w:tc>
        <w:tc>
          <w:tcPr>
            <w:tcW w:w="1701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,К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Д, ДФД,</w:t>
            </w:r>
          </w:p>
        </w:tc>
        <w:tc>
          <w:tcPr>
            <w:tcW w:w="1560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  <w:r w:rsidR="00BF7C14" w:rsidRPr="00121514">
              <w:rPr>
                <w:rFonts w:ascii="Georgia" w:hAnsi="Georgia"/>
                <w:sz w:val="24"/>
                <w:szCs w:val="24"/>
              </w:rPr>
              <w:t>,Гл</w:t>
            </w:r>
            <w:proofErr w:type="gramStart"/>
            <w:r w:rsidR="00BF7C14" w:rsidRPr="00121514"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927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57341" w:rsidRPr="009B4957" w:rsidRDefault="00D750E6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Протокол собрания </w:t>
            </w:r>
          </w:p>
        </w:tc>
        <w:tc>
          <w:tcPr>
            <w:tcW w:w="1701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B57341" w:rsidRPr="00121514" w:rsidRDefault="00B57341" w:rsidP="00B5734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B57341" w:rsidRPr="00121514" w:rsidRDefault="00D750E6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57341" w:rsidRPr="009B4957" w:rsidRDefault="00BF7C14" w:rsidP="00BF7C14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Объяснительная </w:t>
            </w:r>
          </w:p>
        </w:tc>
        <w:tc>
          <w:tcPr>
            <w:tcW w:w="1701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,К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Д,ДФД,ДМ</w:t>
            </w:r>
          </w:p>
        </w:tc>
        <w:tc>
          <w:tcPr>
            <w:tcW w:w="1560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57341" w:rsidRPr="009B4957" w:rsidRDefault="00BF7C14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lastRenderedPageBreak/>
              <w:t>Информационное письмо</w:t>
            </w:r>
          </w:p>
        </w:tc>
        <w:tc>
          <w:tcPr>
            <w:tcW w:w="1701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B57341" w:rsidRPr="00121514" w:rsidRDefault="00B57341" w:rsidP="00B5734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57341" w:rsidRPr="009B4957" w:rsidRDefault="00BF7C14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Служебная записка по ЗП </w:t>
            </w:r>
          </w:p>
        </w:tc>
        <w:tc>
          <w:tcPr>
            <w:tcW w:w="1701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МП, КД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,Д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ФД,ДМ</w:t>
            </w:r>
          </w:p>
        </w:tc>
        <w:tc>
          <w:tcPr>
            <w:tcW w:w="1560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B57341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F7C14" w:rsidRPr="009B4957" w:rsidRDefault="00BF7C14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Штатное расписание </w:t>
            </w:r>
          </w:p>
        </w:tc>
        <w:tc>
          <w:tcPr>
            <w:tcW w:w="1701" w:type="dxa"/>
          </w:tcPr>
          <w:p w:rsidR="00BF7C14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BF7C14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BF7C14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BF7C14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Гл.Б. МП</w:t>
            </w:r>
          </w:p>
        </w:tc>
        <w:tc>
          <w:tcPr>
            <w:tcW w:w="1927" w:type="dxa"/>
          </w:tcPr>
          <w:p w:rsidR="00BF7C14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F7C14" w:rsidRPr="009B4957" w:rsidRDefault="00BF7C14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Претензия</w:t>
            </w:r>
            <w:r w:rsidR="001B3052" w:rsidRPr="009B4957">
              <w:rPr>
                <w:rFonts w:ascii="Georgia" w:hAnsi="Georgia"/>
                <w:b/>
                <w:sz w:val="24"/>
                <w:szCs w:val="24"/>
              </w:rPr>
              <w:t xml:space="preserve"> по возврату</w:t>
            </w:r>
          </w:p>
        </w:tc>
        <w:tc>
          <w:tcPr>
            <w:tcW w:w="1701" w:type="dxa"/>
          </w:tcPr>
          <w:p w:rsidR="00BF7C14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BF7C14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СМ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,К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BF7C14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BF7C14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СМ</w:t>
            </w:r>
          </w:p>
        </w:tc>
        <w:tc>
          <w:tcPr>
            <w:tcW w:w="1927" w:type="dxa"/>
          </w:tcPr>
          <w:p w:rsidR="00BF7C14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СМ</w:t>
            </w:r>
          </w:p>
        </w:tc>
      </w:tr>
      <w:tr w:rsidR="008D1484" w:rsidRPr="00121514" w:rsidTr="004A399E">
        <w:tc>
          <w:tcPr>
            <w:tcW w:w="1668" w:type="dxa"/>
          </w:tcPr>
          <w:p w:rsidR="001B3052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Претензия по смене владельца абонемента</w:t>
            </w:r>
          </w:p>
        </w:tc>
        <w:tc>
          <w:tcPr>
            <w:tcW w:w="1701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УК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,С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1B3052" w:rsidRPr="00121514" w:rsidRDefault="001B3052" w:rsidP="00B5734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УК</w:t>
            </w:r>
          </w:p>
        </w:tc>
        <w:tc>
          <w:tcPr>
            <w:tcW w:w="1927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УК</w:t>
            </w:r>
          </w:p>
        </w:tc>
      </w:tr>
      <w:tr w:rsidR="008D1484" w:rsidRPr="00121514" w:rsidTr="004A399E">
        <w:tc>
          <w:tcPr>
            <w:tcW w:w="1668" w:type="dxa"/>
          </w:tcPr>
          <w:p w:rsidR="001B3052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Претензия по пересчету абонемента на другую услугу</w:t>
            </w:r>
          </w:p>
        </w:tc>
        <w:tc>
          <w:tcPr>
            <w:tcW w:w="1701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УК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,С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СМ</w:t>
            </w:r>
          </w:p>
        </w:tc>
        <w:tc>
          <w:tcPr>
            <w:tcW w:w="1417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УК</w:t>
            </w:r>
          </w:p>
        </w:tc>
        <w:tc>
          <w:tcPr>
            <w:tcW w:w="1927" w:type="dxa"/>
          </w:tcPr>
          <w:p w:rsidR="001B3052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УК</w:t>
            </w:r>
          </w:p>
        </w:tc>
      </w:tr>
      <w:tr w:rsidR="008D1484" w:rsidRPr="00121514" w:rsidTr="004A399E">
        <w:tc>
          <w:tcPr>
            <w:tcW w:w="1668" w:type="dxa"/>
          </w:tcPr>
          <w:p w:rsidR="00BF7C14" w:rsidRPr="009B4957" w:rsidRDefault="001C3690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Приказ о проведении инвентаризации </w:t>
            </w:r>
          </w:p>
        </w:tc>
        <w:tc>
          <w:tcPr>
            <w:tcW w:w="1701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2409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КД, Гл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, МП</w:t>
            </w:r>
          </w:p>
        </w:tc>
        <w:tc>
          <w:tcPr>
            <w:tcW w:w="1927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Гл.Б.</w:t>
            </w:r>
          </w:p>
        </w:tc>
      </w:tr>
      <w:tr w:rsidR="008D1484" w:rsidRPr="00121514" w:rsidTr="004A399E">
        <w:tc>
          <w:tcPr>
            <w:tcW w:w="1668" w:type="dxa"/>
          </w:tcPr>
          <w:p w:rsidR="00BF7C14" w:rsidRPr="009B4957" w:rsidRDefault="001C3690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Прием сотрудника </w:t>
            </w:r>
          </w:p>
        </w:tc>
        <w:tc>
          <w:tcPr>
            <w:tcW w:w="1701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560" w:type="dxa"/>
          </w:tcPr>
          <w:p w:rsidR="00BF7C14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1927" w:type="dxa"/>
          </w:tcPr>
          <w:p w:rsidR="00BF7C14" w:rsidRPr="00121514" w:rsidRDefault="001C3690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121514" w:rsidTr="004A399E">
        <w:tc>
          <w:tcPr>
            <w:tcW w:w="1668" w:type="dxa"/>
          </w:tcPr>
          <w:p w:rsidR="00BF7C14" w:rsidRPr="009B4957" w:rsidRDefault="001C3690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Увольнение сотрудника </w:t>
            </w:r>
          </w:p>
        </w:tc>
        <w:tc>
          <w:tcPr>
            <w:tcW w:w="1701" w:type="dxa"/>
          </w:tcPr>
          <w:p w:rsidR="00BF7C14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BF7C14" w:rsidRPr="00121514" w:rsidRDefault="003239A9" w:rsidP="003239A9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МП,  Гл</w:t>
            </w:r>
            <w:proofErr w:type="gramStart"/>
            <w:r w:rsidRPr="00121514"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  <w:r w:rsidRPr="00121514">
              <w:rPr>
                <w:rFonts w:ascii="Georgia" w:hAnsi="Georgia"/>
                <w:sz w:val="24"/>
                <w:szCs w:val="24"/>
              </w:rPr>
              <w:t>, ГД.,</w:t>
            </w:r>
          </w:p>
        </w:tc>
        <w:tc>
          <w:tcPr>
            <w:tcW w:w="1560" w:type="dxa"/>
          </w:tcPr>
          <w:p w:rsidR="00BF7C14" w:rsidRPr="00121514" w:rsidRDefault="00BF7C14" w:rsidP="00B5734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7C14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BF7C14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Гл.Б.</w:t>
            </w:r>
          </w:p>
        </w:tc>
      </w:tr>
      <w:tr w:rsidR="008D1484" w:rsidRPr="00121514" w:rsidTr="004A399E">
        <w:tc>
          <w:tcPr>
            <w:tcW w:w="1668" w:type="dxa"/>
          </w:tcPr>
          <w:p w:rsidR="003239A9" w:rsidRPr="009B4957" w:rsidRDefault="003239A9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Информационное письмо маркетолог</w:t>
            </w:r>
          </w:p>
        </w:tc>
        <w:tc>
          <w:tcPr>
            <w:tcW w:w="1701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ДМ</w:t>
            </w:r>
          </w:p>
        </w:tc>
        <w:tc>
          <w:tcPr>
            <w:tcW w:w="2409" w:type="dxa"/>
          </w:tcPr>
          <w:p w:rsidR="003239A9" w:rsidRPr="00121514" w:rsidRDefault="003239A9" w:rsidP="003239A9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ДМ</w:t>
            </w:r>
          </w:p>
        </w:tc>
        <w:tc>
          <w:tcPr>
            <w:tcW w:w="1927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ДМ</w:t>
            </w:r>
          </w:p>
        </w:tc>
      </w:tr>
      <w:tr w:rsidR="008D1484" w:rsidRPr="00121514" w:rsidTr="004A399E">
        <w:tc>
          <w:tcPr>
            <w:tcW w:w="1668" w:type="dxa"/>
          </w:tcPr>
          <w:p w:rsidR="003239A9" w:rsidRPr="009B4957" w:rsidRDefault="003239A9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Маркетинговый план в решении утверждения плана продаж</w:t>
            </w:r>
          </w:p>
        </w:tc>
        <w:tc>
          <w:tcPr>
            <w:tcW w:w="1701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ДМ</w:t>
            </w:r>
          </w:p>
        </w:tc>
        <w:tc>
          <w:tcPr>
            <w:tcW w:w="2409" w:type="dxa"/>
          </w:tcPr>
          <w:p w:rsidR="00BD737A" w:rsidRPr="00121514" w:rsidRDefault="00BD737A" w:rsidP="003239A9">
            <w:pPr>
              <w:rPr>
                <w:rFonts w:ascii="Georgia" w:hAnsi="Georgia"/>
                <w:sz w:val="24"/>
                <w:szCs w:val="24"/>
              </w:rPr>
            </w:pPr>
          </w:p>
          <w:p w:rsidR="003239A9" w:rsidRPr="00121514" w:rsidRDefault="00BD737A" w:rsidP="00BD737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кд</w:t>
            </w:r>
          </w:p>
        </w:tc>
        <w:tc>
          <w:tcPr>
            <w:tcW w:w="1560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ДМ</w:t>
            </w:r>
          </w:p>
        </w:tc>
        <w:tc>
          <w:tcPr>
            <w:tcW w:w="1927" w:type="dxa"/>
          </w:tcPr>
          <w:p w:rsidR="003239A9" w:rsidRPr="00121514" w:rsidRDefault="003239A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ДМ</w:t>
            </w:r>
          </w:p>
        </w:tc>
      </w:tr>
      <w:tr w:rsidR="008D1484" w:rsidRPr="00121514" w:rsidTr="004A399E">
        <w:tc>
          <w:tcPr>
            <w:tcW w:w="1668" w:type="dxa"/>
          </w:tcPr>
          <w:p w:rsidR="003239A9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Устав </w:t>
            </w:r>
          </w:p>
        </w:tc>
        <w:tc>
          <w:tcPr>
            <w:tcW w:w="1701" w:type="dxa"/>
          </w:tcPr>
          <w:p w:rsidR="003239A9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2409" w:type="dxa"/>
          </w:tcPr>
          <w:p w:rsidR="003239A9" w:rsidRPr="00121514" w:rsidRDefault="003239A9" w:rsidP="003239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39A9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239A9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3239A9" w:rsidRPr="00121514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121514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9B4957" w:rsidTr="004A399E">
        <w:tc>
          <w:tcPr>
            <w:tcW w:w="1668" w:type="dxa"/>
          </w:tcPr>
          <w:p w:rsidR="001B3052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Должностные инструкции</w:t>
            </w:r>
          </w:p>
        </w:tc>
        <w:tc>
          <w:tcPr>
            <w:tcW w:w="1701" w:type="dxa"/>
          </w:tcPr>
          <w:p w:rsidR="001B3052" w:rsidRPr="009B4957" w:rsidRDefault="00F2448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F24486" w:rsidRPr="009B4957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,Д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ФД,ДМ</w:t>
            </w:r>
          </w:p>
          <w:p w:rsidR="001B3052" w:rsidRPr="009B4957" w:rsidRDefault="001B3052" w:rsidP="003239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3052" w:rsidRPr="009B4957" w:rsidRDefault="00F2448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1B3052" w:rsidRPr="009B4957" w:rsidRDefault="00F2448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1B3052" w:rsidRPr="009B4957" w:rsidRDefault="00F2448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9B4957" w:rsidTr="004A399E">
        <w:tc>
          <w:tcPr>
            <w:tcW w:w="1668" w:type="dxa"/>
          </w:tcPr>
          <w:p w:rsidR="001B3052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Авансовый отчет</w:t>
            </w:r>
          </w:p>
        </w:tc>
        <w:tc>
          <w:tcPr>
            <w:tcW w:w="1701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1B3052" w:rsidRPr="009B4957" w:rsidRDefault="000060E9" w:rsidP="003239A9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ГлБ</w:t>
            </w:r>
          </w:p>
        </w:tc>
        <w:tc>
          <w:tcPr>
            <w:tcW w:w="1560" w:type="dxa"/>
          </w:tcPr>
          <w:p w:rsidR="001B3052" w:rsidRPr="009B4957" w:rsidRDefault="001B3052" w:rsidP="00B5734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ГлБ</w:t>
            </w:r>
          </w:p>
        </w:tc>
        <w:tc>
          <w:tcPr>
            <w:tcW w:w="1927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</w:p>
        </w:tc>
      </w:tr>
      <w:tr w:rsidR="008D1484" w:rsidRPr="009B4957" w:rsidTr="004A399E">
        <w:tc>
          <w:tcPr>
            <w:tcW w:w="1668" w:type="dxa"/>
          </w:tcPr>
          <w:p w:rsidR="001B3052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proofErr w:type="gramStart"/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Прайс </w:t>
            </w:r>
            <w:r w:rsidRPr="009B4957">
              <w:rPr>
                <w:rFonts w:ascii="Georgia" w:hAnsi="Georgia"/>
                <w:b/>
                <w:sz w:val="24"/>
                <w:szCs w:val="24"/>
              </w:rPr>
              <w:lastRenderedPageBreak/>
              <w:t>лист</w:t>
            </w:r>
            <w:proofErr w:type="gramEnd"/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lastRenderedPageBreak/>
              <w:t>КД</w:t>
            </w:r>
          </w:p>
        </w:tc>
        <w:tc>
          <w:tcPr>
            <w:tcW w:w="2409" w:type="dxa"/>
          </w:tcPr>
          <w:p w:rsidR="001B3052" w:rsidRPr="009B4957" w:rsidRDefault="001B3052" w:rsidP="003239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,М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П</w:t>
            </w:r>
          </w:p>
        </w:tc>
        <w:tc>
          <w:tcPr>
            <w:tcW w:w="1927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9B4957" w:rsidTr="004A399E">
        <w:tc>
          <w:tcPr>
            <w:tcW w:w="1668" w:type="dxa"/>
          </w:tcPr>
          <w:p w:rsidR="001B3052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Правила внутреннего распорядка </w:t>
            </w:r>
          </w:p>
        </w:tc>
        <w:tc>
          <w:tcPr>
            <w:tcW w:w="1701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F24486" w:rsidRPr="009B4957" w:rsidRDefault="000060E9" w:rsidP="00F24486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,Д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ФД,ДМ,ГД</w:t>
            </w:r>
            <w:r w:rsidR="00F24486" w:rsidRPr="009B4957">
              <w:rPr>
                <w:rFonts w:ascii="Georgia" w:hAnsi="Georgia"/>
                <w:sz w:val="24"/>
                <w:szCs w:val="24"/>
              </w:rPr>
              <w:t>,</w:t>
            </w:r>
          </w:p>
          <w:p w:rsidR="001B3052" w:rsidRPr="009B4957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560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9B4957" w:rsidTr="004A399E">
        <w:tc>
          <w:tcPr>
            <w:tcW w:w="1668" w:type="dxa"/>
          </w:tcPr>
          <w:p w:rsidR="001B3052" w:rsidRPr="009B4957" w:rsidRDefault="001B3052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Положение по охране труда </w:t>
            </w:r>
          </w:p>
        </w:tc>
        <w:tc>
          <w:tcPr>
            <w:tcW w:w="1701" w:type="dxa"/>
          </w:tcPr>
          <w:p w:rsidR="001B3052" w:rsidRPr="009B4957" w:rsidRDefault="000060E9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F24486" w:rsidRPr="009B4957" w:rsidRDefault="000060E9" w:rsidP="003239A9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,Д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ФД,ДМ,ГД</w:t>
            </w:r>
            <w:r w:rsidR="00F24486" w:rsidRPr="009B4957">
              <w:rPr>
                <w:rFonts w:ascii="Georgia" w:hAnsi="Georgia"/>
                <w:sz w:val="24"/>
                <w:szCs w:val="24"/>
              </w:rPr>
              <w:t>,</w:t>
            </w:r>
          </w:p>
          <w:p w:rsidR="001B3052" w:rsidRPr="009B4957" w:rsidRDefault="00F24486" w:rsidP="003239A9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560" w:type="dxa"/>
          </w:tcPr>
          <w:p w:rsidR="001B3052" w:rsidRPr="009B4957" w:rsidRDefault="00F2448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1B3052" w:rsidRPr="009B4957" w:rsidRDefault="00F2448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1B3052" w:rsidRPr="009B4957" w:rsidRDefault="00F2448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8D1484" w:rsidRPr="009B4957" w:rsidTr="004A399E">
        <w:tc>
          <w:tcPr>
            <w:tcW w:w="1668" w:type="dxa"/>
          </w:tcPr>
          <w:p w:rsidR="00922BC3" w:rsidRPr="009B4957" w:rsidRDefault="002A4961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Бюджет </w:t>
            </w:r>
          </w:p>
        </w:tc>
        <w:tc>
          <w:tcPr>
            <w:tcW w:w="1701" w:type="dxa"/>
          </w:tcPr>
          <w:p w:rsidR="00922BC3" w:rsidRPr="009B4957" w:rsidRDefault="00BE3E46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ДФД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,С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М,З,</w:t>
            </w:r>
            <w:r w:rsidR="008D1484" w:rsidRPr="009B4957">
              <w:rPr>
                <w:rFonts w:ascii="Georgia" w:hAnsi="Georgia"/>
                <w:sz w:val="24"/>
                <w:szCs w:val="24"/>
              </w:rPr>
              <w:t>МП,Кд</w:t>
            </w:r>
          </w:p>
        </w:tc>
        <w:tc>
          <w:tcPr>
            <w:tcW w:w="2409" w:type="dxa"/>
          </w:tcPr>
          <w:p w:rsidR="00922BC3" w:rsidRPr="009B4957" w:rsidRDefault="008D1484" w:rsidP="003239A9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,Г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лБ</w:t>
            </w:r>
          </w:p>
        </w:tc>
        <w:tc>
          <w:tcPr>
            <w:tcW w:w="1560" w:type="dxa"/>
          </w:tcPr>
          <w:p w:rsidR="00922BC3" w:rsidRPr="009B4957" w:rsidRDefault="008D1484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922BC3" w:rsidRPr="009B4957" w:rsidRDefault="008D1484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ГлБ</w:t>
            </w:r>
          </w:p>
        </w:tc>
        <w:tc>
          <w:tcPr>
            <w:tcW w:w="1927" w:type="dxa"/>
          </w:tcPr>
          <w:p w:rsidR="00922BC3" w:rsidRPr="009B4957" w:rsidRDefault="008D1484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ГлБ</w:t>
            </w:r>
          </w:p>
        </w:tc>
      </w:tr>
      <w:tr w:rsidR="008D1484" w:rsidRPr="009B4957" w:rsidTr="004A399E">
        <w:tc>
          <w:tcPr>
            <w:tcW w:w="1668" w:type="dxa"/>
          </w:tcPr>
          <w:p w:rsidR="00922BC3" w:rsidRPr="009B4957" w:rsidRDefault="002A4961" w:rsidP="00B573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Договора Вх</w:t>
            </w:r>
          </w:p>
        </w:tc>
        <w:tc>
          <w:tcPr>
            <w:tcW w:w="1701" w:type="dxa"/>
          </w:tcPr>
          <w:p w:rsidR="00922BC3" w:rsidRPr="009B4957" w:rsidRDefault="0034220D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,Д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М,ДФД</w:t>
            </w:r>
          </w:p>
        </w:tc>
        <w:tc>
          <w:tcPr>
            <w:tcW w:w="2409" w:type="dxa"/>
          </w:tcPr>
          <w:p w:rsidR="00922BC3" w:rsidRPr="009B4957" w:rsidRDefault="008D1484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</w:t>
            </w:r>
            <w:r w:rsidR="0034220D" w:rsidRPr="009B4957">
              <w:rPr>
                <w:rFonts w:ascii="Georgia" w:hAnsi="Georgia"/>
                <w:sz w:val="24"/>
                <w:szCs w:val="24"/>
              </w:rPr>
              <w:t>Б</w:t>
            </w:r>
            <w:proofErr w:type="gramStart"/>
            <w:r w:rsidR="0034220D" w:rsidRPr="009B4957">
              <w:rPr>
                <w:rFonts w:ascii="Georgia" w:hAnsi="Georgia"/>
                <w:sz w:val="24"/>
                <w:szCs w:val="24"/>
              </w:rPr>
              <w:t>,Г</w:t>
            </w:r>
            <w:proofErr w:type="gramEnd"/>
            <w:r w:rsidR="0034220D" w:rsidRPr="009B4957">
              <w:rPr>
                <w:rFonts w:ascii="Georgia" w:hAnsi="Georgia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922BC3" w:rsidRPr="009B4957" w:rsidRDefault="008D1484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922BC3" w:rsidRPr="009B4957" w:rsidRDefault="008D1484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1927" w:type="dxa"/>
          </w:tcPr>
          <w:p w:rsidR="00922BC3" w:rsidRPr="009B4957" w:rsidRDefault="008D1484" w:rsidP="00B57341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Договора </w:t>
            </w:r>
            <w:proofErr w:type="gramStart"/>
            <w:r w:rsidRPr="009B4957">
              <w:rPr>
                <w:rFonts w:ascii="Georgia" w:hAnsi="Georgia"/>
                <w:b/>
                <w:sz w:val="24"/>
                <w:szCs w:val="24"/>
              </w:rPr>
              <w:t>Исх</w:t>
            </w:r>
            <w:proofErr w:type="gramEnd"/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Счета вх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,О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Р,З,СМ,МП,ДФД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ГлБ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,Г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 xml:space="preserve">Счета </w:t>
            </w:r>
            <w:proofErr w:type="gramStart"/>
            <w:r w:rsidRPr="009B4957">
              <w:rPr>
                <w:rFonts w:ascii="Georgia" w:hAnsi="Georgia"/>
                <w:b/>
                <w:sz w:val="24"/>
                <w:szCs w:val="24"/>
              </w:rPr>
              <w:t>исх</w:t>
            </w:r>
            <w:proofErr w:type="gramEnd"/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План прод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Конт план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ДП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,К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Инструкции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,Д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ФД,ДМ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Положение о ком</w:t>
            </w:r>
            <w:proofErr w:type="gramStart"/>
            <w:r w:rsidRPr="009B4957">
              <w:rPr>
                <w:rFonts w:ascii="Georgia" w:hAnsi="Georgia"/>
                <w:b/>
                <w:sz w:val="24"/>
                <w:szCs w:val="24"/>
              </w:rPr>
              <w:t>.т</w:t>
            </w:r>
            <w:proofErr w:type="gramEnd"/>
            <w:r w:rsidRPr="009B4957">
              <w:rPr>
                <w:rFonts w:ascii="Georgia" w:hAnsi="Georgia"/>
                <w:b/>
                <w:sz w:val="24"/>
                <w:szCs w:val="24"/>
              </w:rPr>
              <w:t>айне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,Г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Положение о пож</w:t>
            </w:r>
            <w:proofErr w:type="gramStart"/>
            <w:r w:rsidRPr="009B4957">
              <w:rPr>
                <w:rFonts w:ascii="Georgia" w:hAnsi="Georgia"/>
                <w:b/>
                <w:sz w:val="24"/>
                <w:szCs w:val="24"/>
              </w:rPr>
              <w:t>.б</w:t>
            </w:r>
            <w:proofErr w:type="gramEnd"/>
            <w:r w:rsidRPr="009B4957">
              <w:rPr>
                <w:rFonts w:ascii="Georgia" w:hAnsi="Georgia"/>
                <w:b/>
                <w:sz w:val="24"/>
                <w:szCs w:val="24"/>
              </w:rPr>
              <w:t>езоп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Положение о предост</w:t>
            </w:r>
            <w:proofErr w:type="gramStart"/>
            <w:r w:rsidRPr="009B4957">
              <w:rPr>
                <w:rFonts w:ascii="Georgia" w:hAnsi="Georgia"/>
                <w:b/>
                <w:sz w:val="24"/>
                <w:szCs w:val="24"/>
              </w:rPr>
              <w:t>.п</w:t>
            </w:r>
            <w:proofErr w:type="gramEnd"/>
            <w:r w:rsidRPr="009B4957">
              <w:rPr>
                <w:rFonts w:ascii="Georgia" w:hAnsi="Georgia"/>
                <w:b/>
                <w:sz w:val="24"/>
                <w:szCs w:val="24"/>
              </w:rPr>
              <w:t>ерсон.данных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ГБ</w:t>
            </w:r>
          </w:p>
        </w:tc>
      </w:tr>
      <w:tr w:rsidR="0034220D" w:rsidRPr="009B4957" w:rsidTr="004A399E"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9B4957">
              <w:rPr>
                <w:rFonts w:ascii="Georgia" w:hAnsi="Georgia"/>
                <w:b/>
                <w:sz w:val="24"/>
                <w:szCs w:val="24"/>
              </w:rPr>
              <w:t>Стандарт мотивация</w:t>
            </w: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КД</w:t>
            </w:r>
            <w:proofErr w:type="gramStart"/>
            <w:r w:rsidRPr="009B4957">
              <w:rPr>
                <w:rFonts w:ascii="Georgia" w:hAnsi="Georgia"/>
                <w:sz w:val="24"/>
                <w:szCs w:val="24"/>
              </w:rPr>
              <w:t>,Д</w:t>
            </w:r>
            <w:proofErr w:type="gramEnd"/>
            <w:r w:rsidRPr="009B4957">
              <w:rPr>
                <w:rFonts w:ascii="Georgia" w:hAnsi="Georgia"/>
                <w:sz w:val="24"/>
                <w:szCs w:val="24"/>
              </w:rPr>
              <w:t>ФД,ГД</w:t>
            </w: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  <w:r w:rsidRPr="009B4957"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34220D" w:rsidRPr="009B4957" w:rsidTr="004A399E">
        <w:trPr>
          <w:trHeight w:val="70"/>
        </w:trPr>
        <w:tc>
          <w:tcPr>
            <w:tcW w:w="1668" w:type="dxa"/>
          </w:tcPr>
          <w:p w:rsidR="0034220D" w:rsidRPr="009B4957" w:rsidRDefault="0034220D" w:rsidP="0034220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27" w:type="dxa"/>
          </w:tcPr>
          <w:p w:rsidR="0034220D" w:rsidRPr="009B4957" w:rsidRDefault="0034220D" w:rsidP="0034220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B57341" w:rsidRPr="00D750E6" w:rsidRDefault="00B57341" w:rsidP="000F5AB9">
      <w:pPr>
        <w:rPr>
          <w:rFonts w:ascii="Georgia" w:hAnsi="Georgia"/>
          <w:sz w:val="24"/>
          <w:szCs w:val="24"/>
        </w:rPr>
      </w:pPr>
    </w:p>
    <w:p w:rsidR="00512E7F" w:rsidRDefault="00512E7F" w:rsidP="000F5AB9">
      <w:pPr>
        <w:rPr>
          <w:rFonts w:ascii="Georgia" w:hAnsi="Georgia"/>
          <w:sz w:val="28"/>
          <w:szCs w:val="28"/>
        </w:rPr>
      </w:pPr>
    </w:p>
    <w:p w:rsidR="00512E7F" w:rsidRDefault="00512E7F" w:rsidP="000F5AB9">
      <w:pPr>
        <w:rPr>
          <w:rFonts w:ascii="Georgia" w:hAnsi="Georgia"/>
          <w:sz w:val="28"/>
          <w:szCs w:val="28"/>
        </w:rPr>
      </w:pPr>
    </w:p>
    <w:p w:rsidR="00512E7F" w:rsidRDefault="00512E7F" w:rsidP="000F5AB9">
      <w:pPr>
        <w:rPr>
          <w:rFonts w:ascii="Georgia" w:hAnsi="Georgia"/>
          <w:sz w:val="28"/>
          <w:szCs w:val="28"/>
        </w:rPr>
      </w:pPr>
    </w:p>
    <w:p w:rsidR="00512E7F" w:rsidRDefault="00512E7F" w:rsidP="000F5AB9">
      <w:pPr>
        <w:rPr>
          <w:rFonts w:ascii="Georgia" w:hAnsi="Georgia"/>
          <w:sz w:val="28"/>
          <w:szCs w:val="28"/>
        </w:rPr>
      </w:pPr>
    </w:p>
    <w:p w:rsidR="00512E7F" w:rsidRDefault="00512E7F" w:rsidP="000F5AB9">
      <w:pPr>
        <w:rPr>
          <w:rFonts w:ascii="Georgia" w:hAnsi="Georgia"/>
          <w:sz w:val="28"/>
          <w:szCs w:val="28"/>
        </w:rPr>
      </w:pPr>
    </w:p>
    <w:p w:rsidR="00512E7F" w:rsidRDefault="00512E7F" w:rsidP="000F5AB9">
      <w:pPr>
        <w:rPr>
          <w:rFonts w:ascii="Georgia" w:hAnsi="Georgia"/>
          <w:sz w:val="28"/>
          <w:szCs w:val="28"/>
        </w:rPr>
      </w:pPr>
    </w:p>
    <w:p w:rsidR="00512E7F" w:rsidRDefault="00512E7F" w:rsidP="000F5AB9">
      <w:pPr>
        <w:rPr>
          <w:rFonts w:ascii="Georgia" w:hAnsi="Georgia"/>
          <w:sz w:val="28"/>
          <w:szCs w:val="28"/>
        </w:rPr>
      </w:pPr>
    </w:p>
    <w:p w:rsidR="00B57341" w:rsidRDefault="00512E7F" w:rsidP="000F5AB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Регламент согласования документов БФР:</w:t>
      </w:r>
    </w:p>
    <w:tbl>
      <w:tblPr>
        <w:tblStyle w:val="a3"/>
        <w:tblW w:w="0" w:type="auto"/>
        <w:tblLook w:val="04A0"/>
      </w:tblPr>
      <w:tblGrid>
        <w:gridCol w:w="2588"/>
        <w:gridCol w:w="1373"/>
        <w:gridCol w:w="1803"/>
        <w:gridCol w:w="1618"/>
        <w:gridCol w:w="1801"/>
        <w:gridCol w:w="1499"/>
      </w:tblGrid>
      <w:tr w:rsidR="004A399E" w:rsidRPr="000D4F37" w:rsidTr="000D4F37">
        <w:tc>
          <w:tcPr>
            <w:tcW w:w="2588" w:type="dxa"/>
          </w:tcPr>
          <w:p w:rsidR="000D4F37" w:rsidRPr="000D4F37" w:rsidRDefault="000D4F37" w:rsidP="000F5A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0D4F37">
              <w:rPr>
                <w:rFonts w:ascii="Georgia" w:hAnsi="Georgia"/>
                <w:b/>
                <w:sz w:val="24"/>
                <w:szCs w:val="24"/>
              </w:rPr>
              <w:t xml:space="preserve">Документ </w:t>
            </w:r>
          </w:p>
        </w:tc>
        <w:tc>
          <w:tcPr>
            <w:tcW w:w="1373" w:type="dxa"/>
          </w:tcPr>
          <w:p w:rsidR="000D4F37" w:rsidRPr="000D4F37" w:rsidRDefault="000D4F37" w:rsidP="000F5A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0D4F37">
              <w:rPr>
                <w:rFonts w:ascii="Georgia" w:hAnsi="Georgia"/>
                <w:b/>
                <w:sz w:val="24"/>
                <w:szCs w:val="24"/>
              </w:rPr>
              <w:t>Создал</w:t>
            </w:r>
          </w:p>
        </w:tc>
        <w:tc>
          <w:tcPr>
            <w:tcW w:w="1803" w:type="dxa"/>
          </w:tcPr>
          <w:p w:rsidR="000D4F37" w:rsidRPr="000D4F37" w:rsidRDefault="000D4F37" w:rsidP="000F5A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0D4F37">
              <w:rPr>
                <w:rFonts w:ascii="Georgia" w:hAnsi="Georgia"/>
                <w:b/>
                <w:sz w:val="24"/>
                <w:szCs w:val="24"/>
              </w:rPr>
              <w:t>Согласовал</w:t>
            </w:r>
          </w:p>
        </w:tc>
        <w:tc>
          <w:tcPr>
            <w:tcW w:w="1618" w:type="dxa"/>
          </w:tcPr>
          <w:p w:rsidR="000D4F37" w:rsidRPr="000D4F37" w:rsidRDefault="000D4F37" w:rsidP="000F5A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0D4F37">
              <w:rPr>
                <w:rFonts w:ascii="Georgia" w:hAnsi="Georgia"/>
                <w:b/>
                <w:sz w:val="24"/>
                <w:szCs w:val="24"/>
              </w:rPr>
              <w:t>Утвердил</w:t>
            </w:r>
          </w:p>
        </w:tc>
        <w:tc>
          <w:tcPr>
            <w:tcW w:w="1801" w:type="dxa"/>
          </w:tcPr>
          <w:p w:rsidR="000D4F37" w:rsidRPr="000D4F37" w:rsidRDefault="000D4F37" w:rsidP="000F5A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0D4F37">
              <w:rPr>
                <w:rFonts w:ascii="Georgia" w:hAnsi="Georgia"/>
                <w:b/>
                <w:sz w:val="24"/>
                <w:szCs w:val="24"/>
              </w:rPr>
              <w:t>Ознакомил</w:t>
            </w:r>
          </w:p>
        </w:tc>
        <w:tc>
          <w:tcPr>
            <w:tcW w:w="1499" w:type="dxa"/>
          </w:tcPr>
          <w:p w:rsidR="000D4F37" w:rsidRPr="000D4F37" w:rsidRDefault="000D4F37" w:rsidP="000F5A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0D4F37">
              <w:rPr>
                <w:rFonts w:ascii="Georgia" w:hAnsi="Georgia"/>
                <w:b/>
                <w:sz w:val="24"/>
                <w:szCs w:val="24"/>
              </w:rPr>
              <w:t>Хранение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D750E6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 w:rsidRPr="00D750E6">
              <w:rPr>
                <w:rFonts w:ascii="Georgia" w:hAnsi="Georgia"/>
                <w:b/>
                <w:sz w:val="24"/>
                <w:szCs w:val="24"/>
              </w:rPr>
              <w:t>Приказы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D750E6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 w:rsidRPr="00D750E6">
              <w:rPr>
                <w:rFonts w:ascii="Georgia" w:hAnsi="Georgia"/>
                <w:b/>
                <w:sz w:val="24"/>
                <w:szCs w:val="24"/>
              </w:rPr>
              <w:t>Заявление на отпуск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D750E6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 w:rsidRPr="00D750E6">
              <w:rPr>
                <w:rFonts w:ascii="Georgia" w:hAnsi="Georgia"/>
                <w:b/>
                <w:sz w:val="24"/>
                <w:szCs w:val="24"/>
              </w:rPr>
              <w:t>Заявление на отгул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D750E6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 w:rsidRPr="00D750E6">
              <w:rPr>
                <w:rFonts w:ascii="Georgia" w:hAnsi="Georgia"/>
                <w:b/>
                <w:sz w:val="24"/>
                <w:szCs w:val="24"/>
              </w:rPr>
              <w:t xml:space="preserve">Протокол собрания 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BF7C14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 w:rsidRPr="00BF7C14">
              <w:rPr>
                <w:rFonts w:ascii="Georgia" w:hAnsi="Georgia"/>
                <w:b/>
                <w:sz w:val="24"/>
                <w:szCs w:val="24"/>
              </w:rPr>
              <w:t xml:space="preserve">Объяснительная 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BF7C14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Информационное письмо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BF7C14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 w:rsidRPr="00BF7C14">
              <w:rPr>
                <w:rFonts w:ascii="Georgia" w:hAnsi="Georgia"/>
                <w:b/>
                <w:sz w:val="24"/>
                <w:szCs w:val="24"/>
              </w:rPr>
              <w:t>Служебная записка по ЗП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BF7C14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Штатное расписание 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,Г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>л.Б.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BF7C14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Прием сотрудника 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0D4F37" w:rsidRPr="00BF7C14" w:rsidRDefault="000D4F37" w:rsidP="000D4F37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Увольнение сотрудника </w:t>
            </w:r>
          </w:p>
        </w:tc>
        <w:tc>
          <w:tcPr>
            <w:tcW w:w="137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И</w:t>
            </w:r>
          </w:p>
        </w:tc>
        <w:tc>
          <w:tcPr>
            <w:tcW w:w="1803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МП,  Гл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>, ГД.,</w:t>
            </w:r>
          </w:p>
        </w:tc>
        <w:tc>
          <w:tcPr>
            <w:tcW w:w="1618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01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0D4F37" w:rsidRPr="000D4F37" w:rsidRDefault="000D4F37" w:rsidP="000D4F3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Гл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.Б</w:t>
            </w:r>
            <w:proofErr w:type="gramEnd"/>
          </w:p>
        </w:tc>
      </w:tr>
      <w:tr w:rsidR="004A399E" w:rsidRPr="000D4F37" w:rsidTr="000D4F37">
        <w:tc>
          <w:tcPr>
            <w:tcW w:w="2588" w:type="dxa"/>
          </w:tcPr>
          <w:p w:rsidR="00F24486" w:rsidRDefault="00F24486" w:rsidP="00F2448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Устав </w:t>
            </w:r>
          </w:p>
        </w:tc>
        <w:tc>
          <w:tcPr>
            <w:tcW w:w="137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80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8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801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F24486" w:rsidRDefault="00F24486" w:rsidP="00F2448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Должностные инструкции</w:t>
            </w:r>
          </w:p>
        </w:tc>
        <w:tc>
          <w:tcPr>
            <w:tcW w:w="137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80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</w:p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8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</w:tc>
        <w:tc>
          <w:tcPr>
            <w:tcW w:w="1801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F24486" w:rsidRDefault="00F24486" w:rsidP="00F2448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Правила внутреннего распорядка </w:t>
            </w:r>
          </w:p>
        </w:tc>
        <w:tc>
          <w:tcPr>
            <w:tcW w:w="137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80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8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801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  <w:tr w:rsidR="004A399E" w:rsidRPr="000D4F37" w:rsidTr="000D4F37">
        <w:tc>
          <w:tcPr>
            <w:tcW w:w="2588" w:type="dxa"/>
          </w:tcPr>
          <w:p w:rsidR="00F24486" w:rsidRDefault="00F24486" w:rsidP="00F2448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Положение по охране труда </w:t>
            </w:r>
          </w:p>
        </w:tc>
        <w:tc>
          <w:tcPr>
            <w:tcW w:w="137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803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ГД</w:t>
            </w:r>
          </w:p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8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</w:t>
            </w:r>
          </w:p>
        </w:tc>
        <w:tc>
          <w:tcPr>
            <w:tcW w:w="1801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  <w:tc>
          <w:tcPr>
            <w:tcW w:w="1499" w:type="dxa"/>
          </w:tcPr>
          <w:p w:rsidR="00F24486" w:rsidRDefault="00F24486" w:rsidP="00F2448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МП</w:t>
            </w:r>
          </w:p>
        </w:tc>
      </w:tr>
    </w:tbl>
    <w:p w:rsidR="00512E7F" w:rsidRPr="000D4F37" w:rsidRDefault="00512E7F" w:rsidP="000F5AB9">
      <w:pPr>
        <w:rPr>
          <w:rFonts w:ascii="Georgia" w:hAnsi="Georgia"/>
          <w:b/>
          <w:sz w:val="24"/>
          <w:szCs w:val="24"/>
        </w:rPr>
      </w:pPr>
    </w:p>
    <w:p w:rsidR="00B57341" w:rsidRPr="000D4F37" w:rsidRDefault="00B57341" w:rsidP="000F5AB9">
      <w:pPr>
        <w:rPr>
          <w:rFonts w:ascii="Georgia" w:hAnsi="Georgia"/>
          <w:b/>
          <w:sz w:val="24"/>
          <w:szCs w:val="24"/>
        </w:rPr>
      </w:pPr>
    </w:p>
    <w:p w:rsidR="00B57341" w:rsidRDefault="00B57341" w:rsidP="000F5AB9">
      <w:pPr>
        <w:rPr>
          <w:rFonts w:ascii="Georgia" w:hAnsi="Georgia"/>
          <w:sz w:val="28"/>
          <w:szCs w:val="28"/>
        </w:rPr>
      </w:pPr>
    </w:p>
    <w:p w:rsidR="00B57341" w:rsidRDefault="00B57341" w:rsidP="000F5AB9">
      <w:pPr>
        <w:rPr>
          <w:rFonts w:ascii="Georgia" w:hAnsi="Georgia"/>
          <w:sz w:val="28"/>
          <w:szCs w:val="28"/>
        </w:rPr>
      </w:pPr>
    </w:p>
    <w:p w:rsidR="00B57341" w:rsidRDefault="00B57341" w:rsidP="000F5AB9">
      <w:pPr>
        <w:rPr>
          <w:rFonts w:ascii="Georgia" w:hAnsi="Georgia"/>
          <w:sz w:val="28"/>
          <w:szCs w:val="28"/>
        </w:rPr>
      </w:pPr>
    </w:p>
    <w:p w:rsidR="00B57341" w:rsidRDefault="00B57341" w:rsidP="000F5AB9">
      <w:pPr>
        <w:rPr>
          <w:rFonts w:ascii="Georgia" w:hAnsi="Georgia"/>
          <w:sz w:val="28"/>
          <w:szCs w:val="28"/>
        </w:rPr>
      </w:pPr>
    </w:p>
    <w:p w:rsidR="00B57341" w:rsidRDefault="00B57341" w:rsidP="000F5AB9">
      <w:pPr>
        <w:rPr>
          <w:rFonts w:ascii="Georgia" w:hAnsi="Georgia"/>
          <w:sz w:val="28"/>
          <w:szCs w:val="28"/>
        </w:rPr>
      </w:pPr>
    </w:p>
    <w:p w:rsidR="00B57341" w:rsidRDefault="00B57341" w:rsidP="000F5AB9">
      <w:pPr>
        <w:rPr>
          <w:rFonts w:ascii="Georgia" w:hAnsi="Georgia"/>
          <w:sz w:val="28"/>
          <w:szCs w:val="28"/>
        </w:rPr>
      </w:pPr>
    </w:p>
    <w:p w:rsidR="003E47F9" w:rsidRDefault="003E47F9" w:rsidP="000F5AB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</w:p>
    <w:p w:rsidR="00713AF9" w:rsidRDefault="00713AF9" w:rsidP="00713AF9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p w:rsidR="00D418E5" w:rsidRDefault="00D418E5" w:rsidP="00540A4E">
      <w:pPr>
        <w:jc w:val="right"/>
        <w:rPr>
          <w:rFonts w:ascii="Georgia" w:hAnsi="Georgia"/>
          <w:sz w:val="28"/>
          <w:szCs w:val="28"/>
        </w:rPr>
      </w:pPr>
    </w:p>
    <w:sectPr w:rsidR="00D418E5" w:rsidSect="00BD5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8A1"/>
    <w:multiLevelType w:val="hybridMultilevel"/>
    <w:tmpl w:val="37A8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7CC9"/>
    <w:multiLevelType w:val="hybridMultilevel"/>
    <w:tmpl w:val="33A476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E9A59DB"/>
    <w:multiLevelType w:val="hybridMultilevel"/>
    <w:tmpl w:val="E410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C25D5"/>
    <w:multiLevelType w:val="hybridMultilevel"/>
    <w:tmpl w:val="E360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E2FF9"/>
    <w:multiLevelType w:val="hybridMultilevel"/>
    <w:tmpl w:val="5E4E3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0336"/>
    <w:multiLevelType w:val="multilevel"/>
    <w:tmpl w:val="B1E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F574E"/>
    <w:multiLevelType w:val="hybridMultilevel"/>
    <w:tmpl w:val="488A4C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8DF0471"/>
    <w:multiLevelType w:val="hybridMultilevel"/>
    <w:tmpl w:val="3480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A4459"/>
    <w:multiLevelType w:val="hybridMultilevel"/>
    <w:tmpl w:val="B11032A0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41812271"/>
    <w:multiLevelType w:val="hybridMultilevel"/>
    <w:tmpl w:val="1F4A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12C1"/>
    <w:multiLevelType w:val="hybridMultilevel"/>
    <w:tmpl w:val="2EFC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E3B6D"/>
    <w:multiLevelType w:val="hybridMultilevel"/>
    <w:tmpl w:val="8C1ECB58"/>
    <w:lvl w:ilvl="0" w:tplc="8C7607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F44699"/>
    <w:multiLevelType w:val="multilevel"/>
    <w:tmpl w:val="5B14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43389"/>
    <w:multiLevelType w:val="hybridMultilevel"/>
    <w:tmpl w:val="781A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A2D67"/>
    <w:multiLevelType w:val="multilevel"/>
    <w:tmpl w:val="FAD67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D236B08"/>
    <w:multiLevelType w:val="hybridMultilevel"/>
    <w:tmpl w:val="5880791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>
    <w:nsid w:val="560B2A34"/>
    <w:multiLevelType w:val="hybridMultilevel"/>
    <w:tmpl w:val="965E1F1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5B2D16F8"/>
    <w:multiLevelType w:val="multilevel"/>
    <w:tmpl w:val="C19E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21212D"/>
    <w:multiLevelType w:val="hybridMultilevel"/>
    <w:tmpl w:val="F27E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12456"/>
    <w:multiLevelType w:val="hybridMultilevel"/>
    <w:tmpl w:val="728CF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F4950"/>
    <w:multiLevelType w:val="hybridMultilevel"/>
    <w:tmpl w:val="1038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E4328"/>
    <w:multiLevelType w:val="hybridMultilevel"/>
    <w:tmpl w:val="1C5692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AFD2CE8"/>
    <w:multiLevelType w:val="hybridMultilevel"/>
    <w:tmpl w:val="EF9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8C3B75"/>
    <w:multiLevelType w:val="hybridMultilevel"/>
    <w:tmpl w:val="666480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F6412A9"/>
    <w:multiLevelType w:val="hybridMultilevel"/>
    <w:tmpl w:val="1B64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45AC7"/>
    <w:multiLevelType w:val="hybridMultilevel"/>
    <w:tmpl w:val="B108E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2"/>
  </w:num>
  <w:num w:numId="9">
    <w:abstractNumId w:val="0"/>
  </w:num>
  <w:num w:numId="10">
    <w:abstractNumId w:val="18"/>
  </w:num>
  <w:num w:numId="11">
    <w:abstractNumId w:val="20"/>
  </w:num>
  <w:num w:numId="12">
    <w:abstractNumId w:val="7"/>
  </w:num>
  <w:num w:numId="13">
    <w:abstractNumId w:val="14"/>
  </w:num>
  <w:num w:numId="14">
    <w:abstractNumId w:val="13"/>
  </w:num>
  <w:num w:numId="15">
    <w:abstractNumId w:val="11"/>
  </w:num>
  <w:num w:numId="16">
    <w:abstractNumId w:val="10"/>
  </w:num>
  <w:num w:numId="17">
    <w:abstractNumId w:val="21"/>
  </w:num>
  <w:num w:numId="18">
    <w:abstractNumId w:val="15"/>
  </w:num>
  <w:num w:numId="19">
    <w:abstractNumId w:val="23"/>
  </w:num>
  <w:num w:numId="20">
    <w:abstractNumId w:val="9"/>
  </w:num>
  <w:num w:numId="21">
    <w:abstractNumId w:val="4"/>
  </w:num>
  <w:num w:numId="22">
    <w:abstractNumId w:val="6"/>
  </w:num>
  <w:num w:numId="23">
    <w:abstractNumId w:val="8"/>
  </w:num>
  <w:num w:numId="24">
    <w:abstractNumId w:val="1"/>
  </w:num>
  <w:num w:numId="25">
    <w:abstractNumId w:val="2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D56E2"/>
    <w:rsid w:val="000003BC"/>
    <w:rsid w:val="000060E9"/>
    <w:rsid w:val="00050C9F"/>
    <w:rsid w:val="00094AD7"/>
    <w:rsid w:val="000D4F37"/>
    <w:rsid w:val="000F228F"/>
    <w:rsid w:val="000F5AB9"/>
    <w:rsid w:val="00121514"/>
    <w:rsid w:val="00131E5F"/>
    <w:rsid w:val="001333FB"/>
    <w:rsid w:val="00144666"/>
    <w:rsid w:val="00160386"/>
    <w:rsid w:val="00180B9B"/>
    <w:rsid w:val="00184971"/>
    <w:rsid w:val="001B2D6C"/>
    <w:rsid w:val="001B3052"/>
    <w:rsid w:val="001C1995"/>
    <w:rsid w:val="001C34C6"/>
    <w:rsid w:val="001C3690"/>
    <w:rsid w:val="001D2237"/>
    <w:rsid w:val="001D7D64"/>
    <w:rsid w:val="001F0ECA"/>
    <w:rsid w:val="00232ED1"/>
    <w:rsid w:val="00244BD6"/>
    <w:rsid w:val="00280B3A"/>
    <w:rsid w:val="002A4961"/>
    <w:rsid w:val="002B1344"/>
    <w:rsid w:val="002C34BA"/>
    <w:rsid w:val="002E0215"/>
    <w:rsid w:val="002E25EB"/>
    <w:rsid w:val="00317B0B"/>
    <w:rsid w:val="00321CFC"/>
    <w:rsid w:val="003239A9"/>
    <w:rsid w:val="00325F4B"/>
    <w:rsid w:val="0034220D"/>
    <w:rsid w:val="00347B27"/>
    <w:rsid w:val="00350F4C"/>
    <w:rsid w:val="003931F1"/>
    <w:rsid w:val="003A5F30"/>
    <w:rsid w:val="003C7B53"/>
    <w:rsid w:val="003D01EF"/>
    <w:rsid w:val="003E47F9"/>
    <w:rsid w:val="004218F9"/>
    <w:rsid w:val="00435BF4"/>
    <w:rsid w:val="00462405"/>
    <w:rsid w:val="004A399E"/>
    <w:rsid w:val="004B6536"/>
    <w:rsid w:val="004D2DD1"/>
    <w:rsid w:val="004E724C"/>
    <w:rsid w:val="004F7F0C"/>
    <w:rsid w:val="005020FF"/>
    <w:rsid w:val="00507924"/>
    <w:rsid w:val="00510D94"/>
    <w:rsid w:val="00512C99"/>
    <w:rsid w:val="00512E7F"/>
    <w:rsid w:val="0053203B"/>
    <w:rsid w:val="00540A4E"/>
    <w:rsid w:val="00546EA5"/>
    <w:rsid w:val="00584256"/>
    <w:rsid w:val="00597A92"/>
    <w:rsid w:val="005C45D3"/>
    <w:rsid w:val="005D6A1C"/>
    <w:rsid w:val="005F6224"/>
    <w:rsid w:val="006048C2"/>
    <w:rsid w:val="0062277D"/>
    <w:rsid w:val="006346FA"/>
    <w:rsid w:val="006523A2"/>
    <w:rsid w:val="00661BEA"/>
    <w:rsid w:val="006A3A65"/>
    <w:rsid w:val="006A5CFD"/>
    <w:rsid w:val="006C6CA6"/>
    <w:rsid w:val="006D3005"/>
    <w:rsid w:val="006D650A"/>
    <w:rsid w:val="00703BB1"/>
    <w:rsid w:val="00713AF9"/>
    <w:rsid w:val="00784261"/>
    <w:rsid w:val="00785B2A"/>
    <w:rsid w:val="007A3F08"/>
    <w:rsid w:val="007C09C4"/>
    <w:rsid w:val="007F458C"/>
    <w:rsid w:val="008019F3"/>
    <w:rsid w:val="00804CCA"/>
    <w:rsid w:val="00812216"/>
    <w:rsid w:val="0082207C"/>
    <w:rsid w:val="00846729"/>
    <w:rsid w:val="00875676"/>
    <w:rsid w:val="00885DC7"/>
    <w:rsid w:val="008A3BB2"/>
    <w:rsid w:val="008D1484"/>
    <w:rsid w:val="008D7296"/>
    <w:rsid w:val="00922BC3"/>
    <w:rsid w:val="0097578F"/>
    <w:rsid w:val="00981C40"/>
    <w:rsid w:val="00986569"/>
    <w:rsid w:val="009B4957"/>
    <w:rsid w:val="009B5C63"/>
    <w:rsid w:val="009E3037"/>
    <w:rsid w:val="009E3FA6"/>
    <w:rsid w:val="009F0E52"/>
    <w:rsid w:val="009F425F"/>
    <w:rsid w:val="009F4CCA"/>
    <w:rsid w:val="00A01ED0"/>
    <w:rsid w:val="00A32DDC"/>
    <w:rsid w:val="00A35F2D"/>
    <w:rsid w:val="00A4643B"/>
    <w:rsid w:val="00A62D25"/>
    <w:rsid w:val="00AA2545"/>
    <w:rsid w:val="00AD6DA7"/>
    <w:rsid w:val="00AE171D"/>
    <w:rsid w:val="00AE57C8"/>
    <w:rsid w:val="00B04E8B"/>
    <w:rsid w:val="00B1666F"/>
    <w:rsid w:val="00B57341"/>
    <w:rsid w:val="00B6664E"/>
    <w:rsid w:val="00BA4B40"/>
    <w:rsid w:val="00BC7506"/>
    <w:rsid w:val="00BD56E2"/>
    <w:rsid w:val="00BD737A"/>
    <w:rsid w:val="00BE1D90"/>
    <w:rsid w:val="00BE3E46"/>
    <w:rsid w:val="00BE5658"/>
    <w:rsid w:val="00BF26CE"/>
    <w:rsid w:val="00BF2DA6"/>
    <w:rsid w:val="00BF7C14"/>
    <w:rsid w:val="00C07253"/>
    <w:rsid w:val="00C40D52"/>
    <w:rsid w:val="00C63299"/>
    <w:rsid w:val="00CE30D2"/>
    <w:rsid w:val="00D0013A"/>
    <w:rsid w:val="00D10103"/>
    <w:rsid w:val="00D115FB"/>
    <w:rsid w:val="00D21FF2"/>
    <w:rsid w:val="00D418E5"/>
    <w:rsid w:val="00D750E6"/>
    <w:rsid w:val="00D873E3"/>
    <w:rsid w:val="00DB026F"/>
    <w:rsid w:val="00DC65E7"/>
    <w:rsid w:val="00DF7541"/>
    <w:rsid w:val="00E06AD8"/>
    <w:rsid w:val="00E37075"/>
    <w:rsid w:val="00E56A66"/>
    <w:rsid w:val="00E64955"/>
    <w:rsid w:val="00E95726"/>
    <w:rsid w:val="00EA4600"/>
    <w:rsid w:val="00EC0D87"/>
    <w:rsid w:val="00EE5608"/>
    <w:rsid w:val="00F0603D"/>
    <w:rsid w:val="00F24486"/>
    <w:rsid w:val="00F24D2B"/>
    <w:rsid w:val="00F337A0"/>
    <w:rsid w:val="00F6118B"/>
    <w:rsid w:val="00F65BCF"/>
    <w:rsid w:val="00F764B6"/>
    <w:rsid w:val="00F81024"/>
    <w:rsid w:val="00FA0E64"/>
    <w:rsid w:val="00FB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037"/>
    <w:pPr>
      <w:ind w:left="720"/>
      <w:contextualSpacing/>
    </w:pPr>
  </w:style>
  <w:style w:type="character" w:customStyle="1" w:styleId="apple-converted-space">
    <w:name w:val="apple-converted-space"/>
    <w:basedOn w:val="a0"/>
    <w:rsid w:val="001C1995"/>
  </w:style>
  <w:style w:type="character" w:styleId="a7">
    <w:name w:val="Hyperlink"/>
    <w:basedOn w:val="a0"/>
    <w:uiPriority w:val="99"/>
    <w:semiHidden/>
    <w:unhideWhenUsed/>
    <w:rsid w:val="001C1995"/>
    <w:rPr>
      <w:color w:val="0000FF"/>
      <w:u w:val="single"/>
    </w:rPr>
  </w:style>
  <w:style w:type="character" w:styleId="a8">
    <w:name w:val="Emphasis"/>
    <w:basedOn w:val="a0"/>
    <w:uiPriority w:val="20"/>
    <w:qFormat/>
    <w:rsid w:val="001F0E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037"/>
    <w:pPr>
      <w:ind w:left="720"/>
      <w:contextualSpacing/>
    </w:pPr>
  </w:style>
  <w:style w:type="character" w:customStyle="1" w:styleId="apple-converted-space">
    <w:name w:val="apple-converted-space"/>
    <w:basedOn w:val="a0"/>
    <w:rsid w:val="001C1995"/>
  </w:style>
  <w:style w:type="character" w:styleId="a7">
    <w:name w:val="Hyperlink"/>
    <w:basedOn w:val="a0"/>
    <w:uiPriority w:val="99"/>
    <w:semiHidden/>
    <w:unhideWhenUsed/>
    <w:rsid w:val="001C19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lani_razvitiya/" TargetMode="External"/><Relationship Id="rId13" Type="http://schemas.openxmlformats.org/officeDocument/2006/relationships/hyperlink" Target="http://pandia.ru/text/category/dolzhnostnoj_oklad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/wiki/001/92.php" TargetMode="External"/><Relationship Id="rId12" Type="http://schemas.openxmlformats.org/officeDocument/2006/relationships/hyperlink" Target="http://pandia.ru/text/category/zarabotnaya_plata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/wiki/001/84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/nauka/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vizhenie_denezhnih_sredstv/" TargetMode="External"/><Relationship Id="rId14" Type="http://schemas.openxmlformats.org/officeDocument/2006/relationships/hyperlink" Target="http://pandia.ru/text/categ/wiki/001/26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8E62-2E18-4BCC-9F2E-C2A5C5E8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13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packard bell</cp:lastModifiedBy>
  <cp:revision>7</cp:revision>
  <cp:lastPrinted>2016-10-20T10:31:00Z</cp:lastPrinted>
  <dcterms:created xsi:type="dcterms:W3CDTF">2020-03-13T07:52:00Z</dcterms:created>
  <dcterms:modified xsi:type="dcterms:W3CDTF">2020-04-25T09:08:00Z</dcterms:modified>
</cp:coreProperties>
</file>