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BC" w:rsidRDefault="002D49BC" w:rsidP="002D49BC">
      <w:pPr>
        <w:tabs>
          <w:tab w:val="left" w:pos="3300"/>
        </w:tabs>
        <w:ind w:left="4309"/>
        <w:jc w:val="right"/>
        <w:rPr>
          <w:b/>
        </w:rPr>
      </w:pPr>
      <w:r w:rsidRPr="002D49BC">
        <w:rPr>
          <w:noProof/>
          <w:lang w:eastAsia="ru-RU"/>
        </w:rPr>
        <w:drawing>
          <wp:inline distT="0" distB="0" distL="0" distR="0">
            <wp:extent cx="2314575" cy="561975"/>
            <wp:effectExtent l="19050" t="0" r="9525" b="0"/>
            <wp:docPr id="3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9BC" w:rsidRPr="00BB1727" w:rsidRDefault="002D49BC" w:rsidP="002D49BC">
      <w:pPr>
        <w:tabs>
          <w:tab w:val="left" w:pos="3300"/>
        </w:tabs>
        <w:ind w:left="4309"/>
        <w:jc w:val="right"/>
        <w:rPr>
          <w:b/>
        </w:rPr>
      </w:pPr>
      <w:r w:rsidRPr="00BB1727">
        <w:rPr>
          <w:b/>
        </w:rPr>
        <w:t>Приложение к стандарту « Нормы расходов хозяйственной части»</w:t>
      </w:r>
    </w:p>
    <w:p w:rsidR="002D49BC" w:rsidRPr="00BB1727" w:rsidRDefault="002D49BC" w:rsidP="002D49BC">
      <w:pPr>
        <w:tabs>
          <w:tab w:val="left" w:pos="3690"/>
        </w:tabs>
        <w:jc w:val="center"/>
        <w:rPr>
          <w:b/>
          <w:sz w:val="28"/>
          <w:szCs w:val="28"/>
        </w:rPr>
      </w:pPr>
      <w:r w:rsidRPr="00BB1727">
        <w:rPr>
          <w:b/>
          <w:sz w:val="28"/>
          <w:szCs w:val="28"/>
        </w:rPr>
        <w:t>Расходы хозяйственной части в условиях карантина</w:t>
      </w:r>
    </w:p>
    <w:p w:rsidR="002D49BC" w:rsidRDefault="002D49BC" w:rsidP="002D49BC">
      <w:pPr>
        <w:tabs>
          <w:tab w:val="left" w:pos="3690"/>
        </w:tabs>
        <w:rPr>
          <w:b/>
          <w:sz w:val="28"/>
          <w:szCs w:val="28"/>
        </w:rPr>
      </w:pPr>
      <w:r w:rsidRPr="00521687">
        <w:rPr>
          <w:b/>
          <w:sz w:val="28"/>
          <w:szCs w:val="28"/>
        </w:rPr>
        <w:t>Нормы расходов</w:t>
      </w:r>
      <w:r>
        <w:rPr>
          <w:b/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676"/>
        <w:gridCol w:w="4007"/>
        <w:gridCol w:w="1169"/>
        <w:gridCol w:w="1500"/>
        <w:gridCol w:w="679"/>
        <w:gridCol w:w="1540"/>
      </w:tblGrid>
      <w:tr w:rsidR="002D49BC" w:rsidTr="002D49BC">
        <w:tc>
          <w:tcPr>
            <w:tcW w:w="676" w:type="dxa"/>
          </w:tcPr>
          <w:p w:rsidR="002D49BC" w:rsidRPr="004215B2" w:rsidRDefault="002D49BC" w:rsidP="0031189A">
            <w:pPr>
              <w:tabs>
                <w:tab w:val="left" w:pos="3690"/>
              </w:tabs>
              <w:rPr>
                <w:b/>
                <w:sz w:val="18"/>
                <w:szCs w:val="18"/>
              </w:rPr>
            </w:pPr>
            <w:r w:rsidRPr="004215B2">
              <w:rPr>
                <w:b/>
                <w:sz w:val="18"/>
                <w:szCs w:val="18"/>
              </w:rPr>
              <w:t>№</w:t>
            </w:r>
            <w:proofErr w:type="spellStart"/>
            <w:proofErr w:type="gramStart"/>
            <w:r w:rsidRPr="004215B2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215B2">
              <w:rPr>
                <w:b/>
                <w:sz w:val="18"/>
                <w:szCs w:val="18"/>
              </w:rPr>
              <w:t>/</w:t>
            </w:r>
            <w:proofErr w:type="spellStart"/>
            <w:r w:rsidRPr="004215B2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007" w:type="dxa"/>
          </w:tcPr>
          <w:p w:rsidR="002D49BC" w:rsidRPr="004215B2" w:rsidRDefault="002D49BC" w:rsidP="0031189A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Наименование</w:t>
            </w:r>
          </w:p>
        </w:tc>
        <w:tc>
          <w:tcPr>
            <w:tcW w:w="1169" w:type="dxa"/>
          </w:tcPr>
          <w:p w:rsidR="002D49BC" w:rsidRPr="004215B2" w:rsidRDefault="002D49BC" w:rsidP="0031189A">
            <w:pPr>
              <w:tabs>
                <w:tab w:val="left" w:pos="3690"/>
              </w:tabs>
              <w:jc w:val="center"/>
              <w:rPr>
                <w:b/>
              </w:rPr>
            </w:pPr>
            <w:proofErr w:type="spellStart"/>
            <w:r w:rsidRPr="004215B2">
              <w:rPr>
                <w:b/>
              </w:rPr>
              <w:t>Ед</w:t>
            </w:r>
            <w:proofErr w:type="gramStart"/>
            <w:r w:rsidRPr="004215B2">
              <w:rPr>
                <w:b/>
              </w:rPr>
              <w:t>.и</w:t>
            </w:r>
            <w:proofErr w:type="gramEnd"/>
            <w:r w:rsidRPr="004215B2">
              <w:rPr>
                <w:b/>
              </w:rPr>
              <w:t>зм</w:t>
            </w:r>
            <w:proofErr w:type="spellEnd"/>
          </w:p>
        </w:tc>
        <w:tc>
          <w:tcPr>
            <w:tcW w:w="3719" w:type="dxa"/>
            <w:gridSpan w:val="3"/>
          </w:tcPr>
          <w:p w:rsidR="002D49BC" w:rsidRDefault="002D49BC" w:rsidP="002D49BC">
            <w:pPr>
              <w:jc w:val="center"/>
            </w:pPr>
            <w:r w:rsidRPr="004215B2">
              <w:rPr>
                <w:b/>
              </w:rPr>
              <w:t>Норма расходов на клуб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</w:p>
        </w:tc>
        <w:tc>
          <w:tcPr>
            <w:tcW w:w="4007" w:type="dxa"/>
          </w:tcPr>
          <w:p w:rsidR="002D49BC" w:rsidRDefault="002D49BC" w:rsidP="002D49BC">
            <w:pPr>
              <w:jc w:val="center"/>
            </w:pPr>
          </w:p>
        </w:tc>
        <w:tc>
          <w:tcPr>
            <w:tcW w:w="1169" w:type="dxa"/>
          </w:tcPr>
          <w:p w:rsidR="002D49BC" w:rsidRDefault="002D49BC" w:rsidP="002D49BC">
            <w:pPr>
              <w:jc w:val="center"/>
            </w:pPr>
          </w:p>
        </w:tc>
        <w:tc>
          <w:tcPr>
            <w:tcW w:w="1500" w:type="dxa"/>
          </w:tcPr>
          <w:p w:rsidR="002D49BC" w:rsidRPr="004215B2" w:rsidRDefault="002D49BC" w:rsidP="0031189A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Кол-во</w:t>
            </w:r>
          </w:p>
        </w:tc>
        <w:tc>
          <w:tcPr>
            <w:tcW w:w="679" w:type="dxa"/>
          </w:tcPr>
          <w:p w:rsidR="002D49BC" w:rsidRPr="004215B2" w:rsidRDefault="002D49BC" w:rsidP="0031189A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Руб.</w:t>
            </w:r>
          </w:p>
        </w:tc>
        <w:tc>
          <w:tcPr>
            <w:tcW w:w="1540" w:type="dxa"/>
          </w:tcPr>
          <w:p w:rsidR="002D49BC" w:rsidRPr="004215B2" w:rsidRDefault="002D49BC" w:rsidP="0031189A">
            <w:pPr>
              <w:tabs>
                <w:tab w:val="left" w:pos="3690"/>
              </w:tabs>
              <w:jc w:val="center"/>
              <w:rPr>
                <w:b/>
              </w:rPr>
            </w:pPr>
            <w:r w:rsidRPr="004215B2">
              <w:rPr>
                <w:b/>
              </w:rPr>
              <w:t>сумма</w:t>
            </w:r>
          </w:p>
        </w:tc>
      </w:tr>
      <w:tr w:rsidR="002D49BC" w:rsidTr="00962B11">
        <w:tc>
          <w:tcPr>
            <w:tcW w:w="9571" w:type="dxa"/>
            <w:gridSpan w:val="6"/>
          </w:tcPr>
          <w:p w:rsidR="002D49BC" w:rsidRDefault="002D49BC" w:rsidP="002D49BC">
            <w:pPr>
              <w:jc w:val="center"/>
            </w:pPr>
            <w:r w:rsidRPr="00D96F45">
              <w:rPr>
                <w:rFonts w:ascii="Georgia" w:eastAsia="Georgia" w:hAnsi="Georgia"/>
                <w:b/>
                <w:w w:val="98"/>
                <w:highlight w:val="yellow"/>
              </w:rPr>
              <w:t>Моющие средства и расходные материалы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  <w:r>
              <w:t>1.</w:t>
            </w:r>
          </w:p>
        </w:tc>
        <w:tc>
          <w:tcPr>
            <w:tcW w:w="4007" w:type="dxa"/>
          </w:tcPr>
          <w:p w:rsidR="002D49BC" w:rsidRPr="002D49BC" w:rsidRDefault="002D49BC" w:rsidP="0031189A">
            <w:pPr>
              <w:tabs>
                <w:tab w:val="left" w:pos="3690"/>
              </w:tabs>
              <w:rPr>
                <w:rFonts w:ascii="Georgia" w:eastAsia="Georgia" w:hAnsi="Georgia"/>
              </w:rPr>
            </w:pPr>
            <w:r w:rsidRPr="002D49BC">
              <w:rPr>
                <w:rFonts w:ascii="Times New Roman" w:eastAsia="Times New Roman" w:hAnsi="Times New Roman"/>
                <w:sz w:val="24"/>
                <w:szCs w:val="24"/>
              </w:rPr>
              <w:t>Антисептическое средство для рук</w:t>
            </w:r>
          </w:p>
        </w:tc>
        <w:tc>
          <w:tcPr>
            <w:tcW w:w="1169" w:type="dxa"/>
          </w:tcPr>
          <w:p w:rsidR="002D49BC" w:rsidRDefault="002D49BC" w:rsidP="002D49BC">
            <w:pPr>
              <w:jc w:val="center"/>
            </w:pPr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50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54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  <w:r>
              <w:t>2.</w:t>
            </w:r>
          </w:p>
        </w:tc>
        <w:tc>
          <w:tcPr>
            <w:tcW w:w="4007" w:type="dxa"/>
          </w:tcPr>
          <w:p w:rsidR="002D49BC" w:rsidRPr="002D49BC" w:rsidRDefault="002D49BC" w:rsidP="002D49BC">
            <w:pPr>
              <w:jc w:val="center"/>
            </w:pPr>
            <w:r w:rsidRPr="002D49BC">
              <w:rPr>
                <w:rFonts w:ascii="Times New Roman" w:eastAsia="Times New Roman" w:hAnsi="Times New Roman"/>
                <w:sz w:val="24"/>
                <w:szCs w:val="24"/>
              </w:rPr>
              <w:t>Антисептическое средство для пола</w:t>
            </w:r>
          </w:p>
        </w:tc>
        <w:tc>
          <w:tcPr>
            <w:tcW w:w="1169" w:type="dxa"/>
          </w:tcPr>
          <w:p w:rsidR="002D49BC" w:rsidRDefault="002D49BC" w:rsidP="002D49BC">
            <w:pPr>
              <w:jc w:val="center"/>
            </w:pPr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 w:rsidRPr="00D62E41"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50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2бут и 850мл</w:t>
            </w:r>
          </w:p>
        </w:tc>
        <w:tc>
          <w:tcPr>
            <w:tcW w:w="679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  <w:r>
              <w:t>3.</w:t>
            </w:r>
          </w:p>
        </w:tc>
        <w:tc>
          <w:tcPr>
            <w:tcW w:w="4007" w:type="dxa"/>
          </w:tcPr>
          <w:p w:rsidR="002D49BC" w:rsidRPr="002D49BC" w:rsidRDefault="002D49BC" w:rsidP="0031189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49BC">
              <w:rPr>
                <w:rFonts w:ascii="Times New Roman" w:eastAsia="Times New Roman" w:hAnsi="Times New Roman"/>
                <w:sz w:val="24"/>
                <w:szCs w:val="24"/>
              </w:rPr>
              <w:t xml:space="preserve">Перчатки одноразовые </w:t>
            </w:r>
          </w:p>
        </w:tc>
        <w:tc>
          <w:tcPr>
            <w:tcW w:w="1169" w:type="dxa"/>
          </w:tcPr>
          <w:p w:rsidR="002D49BC" w:rsidRPr="00D62E41" w:rsidRDefault="002D49BC" w:rsidP="0031189A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50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100(2пачки)</w:t>
            </w:r>
          </w:p>
        </w:tc>
        <w:tc>
          <w:tcPr>
            <w:tcW w:w="679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4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  <w:r>
              <w:t>4.</w:t>
            </w:r>
          </w:p>
        </w:tc>
        <w:tc>
          <w:tcPr>
            <w:tcW w:w="4007" w:type="dxa"/>
          </w:tcPr>
          <w:p w:rsidR="002D49BC" w:rsidRPr="002D49BC" w:rsidRDefault="002D49BC" w:rsidP="0031189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49BC">
              <w:rPr>
                <w:rFonts w:ascii="Times New Roman" w:eastAsia="Times New Roman" w:hAnsi="Times New Roman"/>
                <w:sz w:val="24"/>
                <w:szCs w:val="24"/>
              </w:rPr>
              <w:t xml:space="preserve">Хозяйственное мыло </w:t>
            </w:r>
          </w:p>
        </w:tc>
        <w:tc>
          <w:tcPr>
            <w:tcW w:w="1169" w:type="dxa"/>
          </w:tcPr>
          <w:p w:rsidR="002D49BC" w:rsidRPr="00D62E41" w:rsidRDefault="002D49BC" w:rsidP="0031189A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50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9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4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  <w:r>
              <w:t>5.</w:t>
            </w:r>
          </w:p>
        </w:tc>
        <w:tc>
          <w:tcPr>
            <w:tcW w:w="4007" w:type="dxa"/>
          </w:tcPr>
          <w:p w:rsidR="002D49BC" w:rsidRPr="002D49BC" w:rsidRDefault="002D49BC" w:rsidP="0031189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49BC">
              <w:rPr>
                <w:rFonts w:ascii="Times New Roman" w:eastAsia="Times New Roman" w:hAnsi="Times New Roman"/>
                <w:sz w:val="24"/>
                <w:szCs w:val="24"/>
              </w:rPr>
              <w:t>Бумажное полотенце</w:t>
            </w:r>
          </w:p>
        </w:tc>
        <w:tc>
          <w:tcPr>
            <w:tcW w:w="1169" w:type="dxa"/>
          </w:tcPr>
          <w:p w:rsidR="002D49BC" w:rsidRPr="00D62E41" w:rsidRDefault="002D49BC" w:rsidP="0031189A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50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9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4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  <w:r>
              <w:t>6.</w:t>
            </w:r>
          </w:p>
        </w:tc>
        <w:tc>
          <w:tcPr>
            <w:tcW w:w="4007" w:type="dxa"/>
          </w:tcPr>
          <w:p w:rsidR="002D49BC" w:rsidRPr="002D49BC" w:rsidRDefault="002D49BC" w:rsidP="0031189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49BC">
              <w:rPr>
                <w:rFonts w:ascii="Times New Roman" w:eastAsia="Times New Roman" w:hAnsi="Times New Roman"/>
                <w:sz w:val="24"/>
                <w:szCs w:val="24"/>
              </w:rPr>
              <w:t xml:space="preserve">Пульверизатор </w:t>
            </w:r>
          </w:p>
        </w:tc>
        <w:tc>
          <w:tcPr>
            <w:tcW w:w="1169" w:type="dxa"/>
          </w:tcPr>
          <w:p w:rsidR="002D49BC" w:rsidRPr="00D62E41" w:rsidRDefault="002D49BC" w:rsidP="0031189A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50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40" w:type="dxa"/>
          </w:tcPr>
          <w:p w:rsidR="002D49BC" w:rsidRDefault="002D49BC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45FD5" w:rsidTr="002D49BC">
        <w:tc>
          <w:tcPr>
            <w:tcW w:w="676" w:type="dxa"/>
          </w:tcPr>
          <w:p w:rsidR="00D45FD5" w:rsidRDefault="00D45FD5" w:rsidP="002D49BC">
            <w:pPr>
              <w:jc w:val="center"/>
            </w:pPr>
            <w:r>
              <w:t>7.</w:t>
            </w:r>
          </w:p>
        </w:tc>
        <w:tc>
          <w:tcPr>
            <w:tcW w:w="4007" w:type="dxa"/>
          </w:tcPr>
          <w:p w:rsidR="00D45FD5" w:rsidRPr="002D49BC" w:rsidRDefault="00D45FD5" w:rsidP="0031189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Маски </w:t>
            </w:r>
          </w:p>
        </w:tc>
        <w:tc>
          <w:tcPr>
            <w:tcW w:w="1169" w:type="dxa"/>
          </w:tcPr>
          <w:p w:rsidR="00D45FD5" w:rsidRDefault="00D45FD5" w:rsidP="0031189A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>мес.)</w:t>
            </w:r>
          </w:p>
        </w:tc>
        <w:tc>
          <w:tcPr>
            <w:tcW w:w="1500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9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40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</w:tr>
      <w:tr w:rsidR="00D45FD5" w:rsidTr="002D49BC">
        <w:tc>
          <w:tcPr>
            <w:tcW w:w="676" w:type="dxa"/>
          </w:tcPr>
          <w:p w:rsidR="00D45FD5" w:rsidRDefault="00D45FD5" w:rsidP="002D49BC">
            <w:pPr>
              <w:jc w:val="center"/>
            </w:pPr>
            <w:r>
              <w:t>8.</w:t>
            </w:r>
          </w:p>
        </w:tc>
        <w:tc>
          <w:tcPr>
            <w:tcW w:w="4007" w:type="dxa"/>
          </w:tcPr>
          <w:p w:rsidR="00D45FD5" w:rsidRPr="002D49BC" w:rsidRDefault="00D45FD5" w:rsidP="0031189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Градусник </w:t>
            </w:r>
          </w:p>
        </w:tc>
        <w:tc>
          <w:tcPr>
            <w:tcW w:w="1169" w:type="dxa"/>
          </w:tcPr>
          <w:p w:rsidR="00D45FD5" w:rsidRDefault="00D45FD5" w:rsidP="0031189A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 xml:space="preserve"> (мес.)</w:t>
            </w:r>
          </w:p>
        </w:tc>
        <w:tc>
          <w:tcPr>
            <w:tcW w:w="1500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1540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</w:tr>
      <w:tr w:rsidR="00D45FD5" w:rsidTr="002D49BC">
        <w:tc>
          <w:tcPr>
            <w:tcW w:w="676" w:type="dxa"/>
          </w:tcPr>
          <w:p w:rsidR="00D45FD5" w:rsidRDefault="00D45FD5" w:rsidP="002D49BC">
            <w:pPr>
              <w:jc w:val="center"/>
            </w:pPr>
            <w:r>
              <w:t>9</w:t>
            </w:r>
          </w:p>
        </w:tc>
        <w:tc>
          <w:tcPr>
            <w:tcW w:w="4007" w:type="dxa"/>
          </w:tcPr>
          <w:p w:rsidR="00D45FD5" w:rsidRDefault="00D45FD5" w:rsidP="0031189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Лампы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кварцевания</w:t>
            </w:r>
            <w:proofErr w:type="spellEnd"/>
          </w:p>
        </w:tc>
        <w:tc>
          <w:tcPr>
            <w:tcW w:w="1169" w:type="dxa"/>
          </w:tcPr>
          <w:p w:rsidR="00D45FD5" w:rsidRDefault="00D45FD5" w:rsidP="0031189A">
            <w:pPr>
              <w:rPr>
                <w:rFonts w:ascii="Georgia" w:eastAsia="Georgia" w:hAnsi="Georgia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18"/>
                <w:szCs w:val="18"/>
              </w:rPr>
              <w:t xml:space="preserve"> (мес.)</w:t>
            </w:r>
          </w:p>
        </w:tc>
        <w:tc>
          <w:tcPr>
            <w:tcW w:w="1500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540" w:type="dxa"/>
          </w:tcPr>
          <w:p w:rsidR="00D45FD5" w:rsidRDefault="00D45FD5" w:rsidP="003118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2D49BC" w:rsidTr="002D49BC">
        <w:tc>
          <w:tcPr>
            <w:tcW w:w="676" w:type="dxa"/>
          </w:tcPr>
          <w:p w:rsidR="002D49BC" w:rsidRDefault="002D49BC" w:rsidP="002D49BC">
            <w:pPr>
              <w:jc w:val="center"/>
            </w:pPr>
          </w:p>
        </w:tc>
        <w:tc>
          <w:tcPr>
            <w:tcW w:w="4007" w:type="dxa"/>
          </w:tcPr>
          <w:p w:rsidR="002D49BC" w:rsidRPr="002D49BC" w:rsidRDefault="002D49BC" w:rsidP="002D49BC">
            <w:pPr>
              <w:jc w:val="center"/>
              <w:rPr>
                <w:b/>
              </w:rPr>
            </w:pPr>
            <w:r w:rsidRPr="002D49BC">
              <w:rPr>
                <w:b/>
              </w:rPr>
              <w:t>Итог</w:t>
            </w:r>
            <w:r>
              <w:rPr>
                <w:b/>
              </w:rPr>
              <w:t>о:</w:t>
            </w:r>
          </w:p>
        </w:tc>
        <w:tc>
          <w:tcPr>
            <w:tcW w:w="1169" w:type="dxa"/>
          </w:tcPr>
          <w:p w:rsidR="002D49BC" w:rsidRDefault="002D49BC" w:rsidP="002D49BC">
            <w:pPr>
              <w:jc w:val="center"/>
            </w:pPr>
          </w:p>
        </w:tc>
        <w:tc>
          <w:tcPr>
            <w:tcW w:w="1500" w:type="dxa"/>
          </w:tcPr>
          <w:p w:rsidR="002D49BC" w:rsidRDefault="002D49BC" w:rsidP="002D49BC">
            <w:pPr>
              <w:jc w:val="center"/>
            </w:pPr>
          </w:p>
        </w:tc>
        <w:tc>
          <w:tcPr>
            <w:tcW w:w="679" w:type="dxa"/>
          </w:tcPr>
          <w:p w:rsidR="002D49BC" w:rsidRDefault="002D49BC" w:rsidP="002D49BC">
            <w:pPr>
              <w:jc w:val="center"/>
            </w:pPr>
          </w:p>
        </w:tc>
        <w:tc>
          <w:tcPr>
            <w:tcW w:w="1540" w:type="dxa"/>
          </w:tcPr>
          <w:p w:rsidR="002D49BC" w:rsidRPr="002E1B81" w:rsidRDefault="00D45FD5" w:rsidP="002D49BC">
            <w:pPr>
              <w:jc w:val="center"/>
              <w:rPr>
                <w:b/>
              </w:rPr>
            </w:pPr>
            <w:r>
              <w:rPr>
                <w:b/>
              </w:rPr>
              <w:t>20705</w:t>
            </w:r>
          </w:p>
        </w:tc>
      </w:tr>
    </w:tbl>
    <w:p w:rsidR="000600A0" w:rsidRDefault="000600A0" w:rsidP="002D49BC">
      <w:pPr>
        <w:jc w:val="center"/>
      </w:pPr>
    </w:p>
    <w:sectPr w:rsidR="000600A0" w:rsidSect="0006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49BC"/>
    <w:rsid w:val="0003017A"/>
    <w:rsid w:val="00052D7B"/>
    <w:rsid w:val="000600A0"/>
    <w:rsid w:val="002D49BC"/>
    <w:rsid w:val="002E1B81"/>
    <w:rsid w:val="003A0FA4"/>
    <w:rsid w:val="00472CB5"/>
    <w:rsid w:val="00D45FD5"/>
    <w:rsid w:val="00F8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81D1D"/>
    <w:pPr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81D1D"/>
    <w:rPr>
      <w:rFonts w:ascii="Georgia" w:eastAsia="Georgia" w:hAnsi="Georgia" w:cs="Georgia"/>
      <w:sz w:val="24"/>
      <w:szCs w:val="24"/>
      <w:lang w:bidi="ru-RU"/>
    </w:rPr>
  </w:style>
  <w:style w:type="paragraph" w:styleId="a5">
    <w:name w:val="No Spacing"/>
    <w:uiPriority w:val="1"/>
    <w:qFormat/>
    <w:rsid w:val="00F81D1D"/>
    <w:pPr>
      <w:widowControl w:val="0"/>
      <w:spacing w:after="0" w:line="240" w:lineRule="auto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D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9B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4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2</cp:revision>
  <dcterms:created xsi:type="dcterms:W3CDTF">2020-04-27T08:28:00Z</dcterms:created>
  <dcterms:modified xsi:type="dcterms:W3CDTF">2020-04-27T09:12:00Z</dcterms:modified>
</cp:coreProperties>
</file>